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C2" w:rsidRPr="00457482" w:rsidRDefault="00E246C2" w:rsidP="00E246C2">
      <w:pPr>
        <w:tabs>
          <w:tab w:val="left" w:pos="0"/>
        </w:tabs>
        <w:rPr>
          <w:b/>
          <w:sz w:val="24"/>
          <w:szCs w:val="24"/>
        </w:rPr>
      </w:pPr>
      <w:bookmarkStart w:id="0" w:name="_Toc371336814"/>
      <w:r>
        <w:rPr>
          <w:noProof/>
          <w:sz w:val="24"/>
          <w:szCs w:val="24"/>
        </w:rPr>
        <w:tab/>
        <w:t xml:space="preserve">                                                </w:t>
      </w:r>
      <w:r w:rsidR="00F56FB9">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çıklama: C:\Users\A00\Desktop\turkiye_cumhuriyeti_icisleri_bakanligi-logo.jpg" style="width:93pt;height:86.25pt;visibility:visible">
            <v:imagedata r:id="rId8" o:title="turkiye_cumhuriyeti_icisleri_bakanligi-logo"/>
          </v:shape>
        </w:pict>
      </w:r>
    </w:p>
    <w:p w:rsidR="00E246C2" w:rsidRPr="00457482" w:rsidRDefault="00E246C2" w:rsidP="00E246C2">
      <w:pPr>
        <w:tabs>
          <w:tab w:val="left" w:pos="0"/>
        </w:tabs>
        <w:jc w:val="center"/>
        <w:rPr>
          <w:b/>
          <w:sz w:val="24"/>
          <w:szCs w:val="24"/>
        </w:rPr>
      </w:pPr>
    </w:p>
    <w:p w:rsidR="00E246C2" w:rsidRPr="00435265" w:rsidRDefault="00E246C2" w:rsidP="00E246C2">
      <w:pPr>
        <w:tabs>
          <w:tab w:val="left" w:pos="0"/>
        </w:tabs>
        <w:jc w:val="center"/>
        <w:rPr>
          <w:b/>
          <w:color w:val="002060"/>
          <w:sz w:val="72"/>
          <w:szCs w:val="72"/>
        </w:rPr>
      </w:pPr>
      <w:r w:rsidRPr="00435265">
        <w:rPr>
          <w:b/>
          <w:color w:val="002060"/>
          <w:sz w:val="72"/>
          <w:szCs w:val="72"/>
        </w:rPr>
        <w:t>T.C.</w:t>
      </w:r>
    </w:p>
    <w:p w:rsidR="00E246C2" w:rsidRPr="00435265" w:rsidRDefault="00E246C2" w:rsidP="00E246C2">
      <w:pPr>
        <w:tabs>
          <w:tab w:val="left" w:pos="0"/>
        </w:tabs>
        <w:jc w:val="center"/>
        <w:rPr>
          <w:b/>
          <w:color w:val="002060"/>
          <w:sz w:val="72"/>
          <w:szCs w:val="72"/>
        </w:rPr>
      </w:pPr>
    </w:p>
    <w:p w:rsidR="00E246C2" w:rsidRPr="00435265" w:rsidRDefault="00E246C2" w:rsidP="00E246C2">
      <w:pPr>
        <w:tabs>
          <w:tab w:val="left" w:pos="0"/>
        </w:tabs>
        <w:jc w:val="center"/>
        <w:rPr>
          <w:b/>
          <w:color w:val="002060"/>
          <w:sz w:val="72"/>
          <w:szCs w:val="72"/>
        </w:rPr>
      </w:pPr>
      <w:r w:rsidRPr="00435265">
        <w:rPr>
          <w:b/>
          <w:color w:val="002060"/>
          <w:sz w:val="72"/>
          <w:szCs w:val="72"/>
        </w:rPr>
        <w:t>ERGENE KAYMAKAMLIĞI</w:t>
      </w:r>
    </w:p>
    <w:p w:rsidR="00E246C2" w:rsidRPr="00435265" w:rsidRDefault="00E246C2" w:rsidP="00E246C2">
      <w:pPr>
        <w:tabs>
          <w:tab w:val="left" w:pos="0"/>
        </w:tabs>
        <w:jc w:val="center"/>
        <w:rPr>
          <w:b/>
          <w:color w:val="002060"/>
          <w:sz w:val="44"/>
          <w:szCs w:val="44"/>
        </w:rPr>
      </w:pPr>
    </w:p>
    <w:p w:rsidR="00E246C2" w:rsidRPr="00435265" w:rsidRDefault="00E246C2" w:rsidP="00E246C2">
      <w:pPr>
        <w:tabs>
          <w:tab w:val="left" w:pos="0"/>
        </w:tabs>
        <w:rPr>
          <w:b/>
          <w:color w:val="002060"/>
          <w:sz w:val="44"/>
          <w:szCs w:val="44"/>
        </w:rPr>
      </w:pPr>
    </w:p>
    <w:p w:rsidR="00E246C2" w:rsidRPr="00435265" w:rsidRDefault="00E246C2" w:rsidP="00E246C2">
      <w:pPr>
        <w:tabs>
          <w:tab w:val="left" w:pos="0"/>
        </w:tabs>
        <w:jc w:val="center"/>
        <w:rPr>
          <w:b/>
          <w:color w:val="002060"/>
          <w:sz w:val="60"/>
          <w:szCs w:val="60"/>
        </w:rPr>
      </w:pPr>
      <w:r w:rsidRPr="00435265">
        <w:rPr>
          <w:b/>
          <w:color w:val="002060"/>
          <w:sz w:val="60"/>
          <w:szCs w:val="60"/>
        </w:rPr>
        <w:t>BRİFİNG DOSYASI</w:t>
      </w:r>
    </w:p>
    <w:p w:rsidR="00E246C2" w:rsidRPr="00435265" w:rsidRDefault="00E246C2" w:rsidP="00E246C2">
      <w:pPr>
        <w:tabs>
          <w:tab w:val="left" w:pos="0"/>
        </w:tabs>
        <w:jc w:val="center"/>
        <w:rPr>
          <w:b/>
          <w:color w:val="002060"/>
          <w:sz w:val="44"/>
          <w:szCs w:val="44"/>
        </w:rPr>
      </w:pPr>
    </w:p>
    <w:p w:rsidR="00E246C2" w:rsidRPr="00457482" w:rsidRDefault="00E246C2" w:rsidP="00E246C2">
      <w:pPr>
        <w:tabs>
          <w:tab w:val="left" w:pos="0"/>
        </w:tabs>
        <w:jc w:val="center"/>
        <w:rPr>
          <w:b/>
          <w:sz w:val="44"/>
          <w:szCs w:val="44"/>
        </w:rPr>
      </w:pPr>
    </w:p>
    <w:p w:rsidR="00E246C2" w:rsidRPr="00457482" w:rsidRDefault="00E246C2" w:rsidP="00E246C2">
      <w:pPr>
        <w:tabs>
          <w:tab w:val="left" w:pos="0"/>
        </w:tabs>
        <w:jc w:val="center"/>
        <w:rPr>
          <w:b/>
          <w:sz w:val="44"/>
          <w:szCs w:val="44"/>
        </w:rPr>
      </w:pPr>
    </w:p>
    <w:p w:rsidR="00E246C2" w:rsidRPr="00457482" w:rsidRDefault="00E246C2" w:rsidP="00E246C2">
      <w:pPr>
        <w:tabs>
          <w:tab w:val="left" w:pos="0"/>
        </w:tabs>
        <w:jc w:val="center"/>
        <w:rPr>
          <w:b/>
          <w:sz w:val="44"/>
          <w:szCs w:val="44"/>
        </w:rPr>
      </w:pPr>
    </w:p>
    <w:p w:rsidR="00E246C2" w:rsidRPr="00457482" w:rsidRDefault="00E246C2" w:rsidP="00E246C2">
      <w:pPr>
        <w:tabs>
          <w:tab w:val="left" w:pos="0"/>
        </w:tabs>
        <w:jc w:val="center"/>
        <w:rPr>
          <w:b/>
          <w:sz w:val="44"/>
          <w:szCs w:val="44"/>
        </w:rPr>
      </w:pPr>
    </w:p>
    <w:p w:rsidR="00E246C2" w:rsidRPr="00457482" w:rsidRDefault="00E246C2" w:rsidP="00E246C2">
      <w:pPr>
        <w:tabs>
          <w:tab w:val="left" w:pos="0"/>
        </w:tabs>
        <w:jc w:val="center"/>
        <w:rPr>
          <w:b/>
          <w:sz w:val="24"/>
          <w:szCs w:val="24"/>
        </w:rPr>
      </w:pPr>
    </w:p>
    <w:p w:rsidR="00E246C2" w:rsidRPr="00457482" w:rsidRDefault="00E246C2" w:rsidP="00E246C2">
      <w:pPr>
        <w:tabs>
          <w:tab w:val="left" w:pos="0"/>
        </w:tabs>
        <w:jc w:val="center"/>
        <w:rPr>
          <w:b/>
          <w:sz w:val="24"/>
          <w:szCs w:val="24"/>
        </w:rPr>
      </w:pPr>
    </w:p>
    <w:p w:rsidR="00E246C2" w:rsidRPr="00457482" w:rsidRDefault="00E246C2" w:rsidP="00E246C2">
      <w:pPr>
        <w:tabs>
          <w:tab w:val="left" w:pos="0"/>
        </w:tabs>
        <w:jc w:val="center"/>
        <w:rPr>
          <w:b/>
          <w:color w:val="C00000"/>
          <w:sz w:val="44"/>
          <w:szCs w:val="44"/>
        </w:rPr>
      </w:pPr>
      <w:r>
        <w:rPr>
          <w:b/>
          <w:color w:val="C00000"/>
          <w:sz w:val="44"/>
          <w:szCs w:val="44"/>
        </w:rPr>
        <w:t>SÜRE 3</w:t>
      </w:r>
      <w:r w:rsidRPr="00457482">
        <w:rPr>
          <w:b/>
          <w:color w:val="C00000"/>
          <w:sz w:val="44"/>
          <w:szCs w:val="44"/>
        </w:rPr>
        <w:t>0 DAKİKA</w:t>
      </w:r>
    </w:p>
    <w:p w:rsidR="00E246C2" w:rsidRPr="00457482" w:rsidRDefault="00E246C2" w:rsidP="00E246C2">
      <w:pPr>
        <w:tabs>
          <w:tab w:val="left" w:pos="0"/>
        </w:tabs>
        <w:jc w:val="center"/>
        <w:rPr>
          <w:b/>
          <w:sz w:val="24"/>
          <w:szCs w:val="24"/>
        </w:rPr>
      </w:pPr>
    </w:p>
    <w:p w:rsidR="00E246C2" w:rsidRPr="00457482" w:rsidRDefault="00E246C2" w:rsidP="00E246C2">
      <w:pPr>
        <w:tabs>
          <w:tab w:val="left" w:pos="0"/>
        </w:tabs>
        <w:rPr>
          <w:b/>
          <w:sz w:val="24"/>
          <w:szCs w:val="24"/>
        </w:rPr>
      </w:pPr>
    </w:p>
    <w:p w:rsidR="00E246C2" w:rsidRPr="00457482" w:rsidRDefault="00E246C2" w:rsidP="00E246C2">
      <w:pPr>
        <w:tabs>
          <w:tab w:val="left" w:pos="0"/>
        </w:tabs>
        <w:jc w:val="center"/>
        <w:rPr>
          <w:b/>
          <w:sz w:val="24"/>
          <w:szCs w:val="24"/>
        </w:rPr>
      </w:pPr>
    </w:p>
    <w:p w:rsidR="00E246C2" w:rsidRPr="00AF5905" w:rsidRDefault="00E246C2" w:rsidP="00E246C2">
      <w:pPr>
        <w:jc w:val="center"/>
        <w:rPr>
          <w:color w:val="C00000"/>
          <w:sz w:val="40"/>
          <w:szCs w:val="40"/>
          <w:highlight w:val="yellow"/>
        </w:rPr>
      </w:pPr>
      <w:r w:rsidRPr="00457482">
        <w:rPr>
          <w:b/>
          <w:color w:val="C00000"/>
          <w:sz w:val="40"/>
          <w:szCs w:val="40"/>
        </w:rPr>
        <w:t>201</w:t>
      </w:r>
      <w:r>
        <w:rPr>
          <w:b/>
          <w:color w:val="C00000"/>
          <w:sz w:val="40"/>
          <w:szCs w:val="40"/>
        </w:rPr>
        <w:t>7</w:t>
      </w:r>
    </w:p>
    <w:p w:rsidR="00E246C2" w:rsidRPr="00457482" w:rsidRDefault="00E246C2" w:rsidP="00E246C2">
      <w:pPr>
        <w:tabs>
          <w:tab w:val="left" w:pos="0"/>
        </w:tabs>
        <w:jc w:val="center"/>
        <w:rPr>
          <w:b/>
          <w:sz w:val="24"/>
          <w:szCs w:val="24"/>
        </w:rPr>
      </w:pPr>
    </w:p>
    <w:p w:rsidR="00E246C2" w:rsidRPr="00457482" w:rsidRDefault="00E246C2" w:rsidP="00E246C2">
      <w:pPr>
        <w:tabs>
          <w:tab w:val="left" w:pos="0"/>
        </w:tabs>
        <w:jc w:val="center"/>
        <w:rPr>
          <w:b/>
          <w:sz w:val="24"/>
          <w:szCs w:val="24"/>
        </w:rPr>
      </w:pPr>
    </w:p>
    <w:p w:rsidR="00655148" w:rsidRPr="008F2782" w:rsidRDefault="00655148" w:rsidP="002E4BD6">
      <w:pPr>
        <w:pStyle w:val="TBal"/>
        <w:rPr>
          <w:rFonts w:ascii="Calibri" w:hAnsi="Calibri"/>
          <w:b w:val="0"/>
          <w:sz w:val="22"/>
          <w:szCs w:val="22"/>
          <w:highlight w:val="yellow"/>
        </w:rPr>
      </w:pPr>
      <w:r w:rsidRPr="008F2782">
        <w:rPr>
          <w:highlight w:val="yellow"/>
        </w:rPr>
        <w:fldChar w:fldCharType="begin"/>
      </w:r>
      <w:r w:rsidRPr="008F2782">
        <w:rPr>
          <w:highlight w:val="yellow"/>
        </w:rPr>
        <w:instrText xml:space="preserve"> TOC \o "1-3" \h \z \u </w:instrText>
      </w:r>
      <w:r w:rsidRPr="008F2782">
        <w:rPr>
          <w:highlight w:val="yellow"/>
        </w:rPr>
        <w:fldChar w:fldCharType="separate"/>
      </w:r>
    </w:p>
    <w:p w:rsidR="00655148" w:rsidRDefault="00655148" w:rsidP="00DC40CA">
      <w:pPr>
        <w:rPr>
          <w:highlight w:val="yellow"/>
        </w:rPr>
      </w:pPr>
      <w:r w:rsidRPr="008F2782">
        <w:rPr>
          <w:highlight w:val="yellow"/>
        </w:rPr>
        <w:fldChar w:fldCharType="end"/>
      </w:r>
      <w:bookmarkStart w:id="1" w:name="_Toc371411033"/>
    </w:p>
    <w:p w:rsidR="00E246C2" w:rsidRPr="008F2782" w:rsidRDefault="00E246C2" w:rsidP="00DC40CA">
      <w:pPr>
        <w:rPr>
          <w:highlight w:val="yellow"/>
        </w:rPr>
      </w:pPr>
    </w:p>
    <w:p w:rsidR="00655148" w:rsidRPr="00E14437" w:rsidRDefault="00655148" w:rsidP="00DC40CA">
      <w:pPr>
        <w:jc w:val="center"/>
        <w:rPr>
          <w:b/>
          <w:color w:val="C00000"/>
          <w:sz w:val="32"/>
          <w:szCs w:val="32"/>
        </w:rPr>
      </w:pPr>
      <w:r w:rsidRPr="00E14437">
        <w:rPr>
          <w:b/>
          <w:color w:val="C00000"/>
          <w:sz w:val="32"/>
          <w:szCs w:val="32"/>
        </w:rPr>
        <w:lastRenderedPageBreak/>
        <w:t>GİRİŞ</w:t>
      </w:r>
      <w:bookmarkEnd w:id="0"/>
      <w:bookmarkEnd w:id="1"/>
    </w:p>
    <w:p w:rsidR="00655148" w:rsidRPr="00E14437" w:rsidRDefault="00655148" w:rsidP="00543A39">
      <w:pPr>
        <w:rPr>
          <w:sz w:val="24"/>
          <w:szCs w:val="24"/>
        </w:rPr>
      </w:pPr>
    </w:p>
    <w:p w:rsidR="00655148" w:rsidRPr="00E14437" w:rsidRDefault="00655148" w:rsidP="00543A39">
      <w:pPr>
        <w:pStyle w:val="GvdeMetniGirintisi"/>
        <w:ind w:right="0" w:firstLine="708"/>
        <w:rPr>
          <w:b w:val="0"/>
          <w:szCs w:val="24"/>
        </w:rPr>
      </w:pPr>
      <w:r w:rsidRPr="00E14437">
        <w:rPr>
          <w:b w:val="0"/>
          <w:szCs w:val="24"/>
        </w:rPr>
        <w:t>İş bu otuz dakikalık Brifing dosyası, 06.12.2012 tarih ve 28489 sayılı Resmi Gazetede yayımlanan 6360 Sayılı On Dört İlde Büyükşehir Belediyesi ve Yirmi Yedi İlçe Kurulması ile Bazı Kanun ve Kanun Hükmünde Kararnamelerde Değişiklik Yapılmasına Dair Kanunun 2. Madde (26) bendi gereği Tekirdağ ilinde, Marmaracık Belediyesi merkez olmak üzere ekli (18) sayılı listede belirtilen Çorlu Belediyesinin mahalleri, köyler ve belediyelerden oluşan Ergene İlçesinin tarihi ve coğrafi yapısı, nüfus durumu, idari durumu, eğitim ve kültür durumu, sağlık, güvenlik, sosyal ve ekonomik durumu, yerel yönetimler ve uygulanan yatırımlar ile genel sorunlarla ilgili bilgileri ihtiva etmektedir.</w:t>
      </w:r>
    </w:p>
    <w:p w:rsidR="00655148" w:rsidRPr="00E14437" w:rsidRDefault="00655148" w:rsidP="00543A39">
      <w:pPr>
        <w:rPr>
          <w:sz w:val="24"/>
          <w:szCs w:val="24"/>
        </w:rPr>
      </w:pPr>
    </w:p>
    <w:p w:rsidR="00655148" w:rsidRPr="00E14437" w:rsidRDefault="00655148" w:rsidP="00543A39">
      <w:pPr>
        <w:pStyle w:val="Balk1"/>
        <w:jc w:val="center"/>
        <w:rPr>
          <w:rFonts w:ascii="Times New Roman" w:hAnsi="Times New Roman"/>
        </w:rPr>
      </w:pPr>
      <w:bookmarkStart w:id="2" w:name="_Toc371336815"/>
      <w:bookmarkStart w:id="3" w:name="_Toc371411034"/>
      <w:r w:rsidRPr="00E14437">
        <w:rPr>
          <w:rFonts w:ascii="Times New Roman" w:hAnsi="Times New Roman"/>
        </w:rPr>
        <w:t>İLÇENİN GENEL OLARAK TANITILMASI</w:t>
      </w:r>
      <w:bookmarkEnd w:id="2"/>
      <w:bookmarkEnd w:id="3"/>
    </w:p>
    <w:p w:rsidR="00655148" w:rsidRPr="00E14437" w:rsidRDefault="00655148" w:rsidP="00543A39">
      <w:pPr>
        <w:pStyle w:val="KonuBal"/>
        <w:rPr>
          <w:rFonts w:ascii="Times New Roman" w:hAnsi="Times New Roman"/>
          <w:color w:val="C00000"/>
          <w:sz w:val="28"/>
          <w:szCs w:val="28"/>
        </w:rPr>
      </w:pPr>
      <w:bookmarkStart w:id="4" w:name="_Toc371336816"/>
      <w:bookmarkStart w:id="5" w:name="_Toc371411035"/>
      <w:r w:rsidRPr="00E14437">
        <w:rPr>
          <w:rFonts w:ascii="Times New Roman" w:hAnsi="Times New Roman"/>
          <w:color w:val="C00000"/>
          <w:sz w:val="28"/>
          <w:szCs w:val="28"/>
        </w:rPr>
        <w:t>Tarihi ve Coğrafi Yapısı</w:t>
      </w:r>
      <w:bookmarkEnd w:id="4"/>
      <w:bookmarkEnd w:id="5"/>
    </w:p>
    <w:p w:rsidR="00655148" w:rsidRPr="00E14437" w:rsidRDefault="00655148" w:rsidP="00543A39"/>
    <w:p w:rsidR="00655148" w:rsidRPr="00E14437" w:rsidRDefault="00655148" w:rsidP="00487E08">
      <w:pPr>
        <w:pStyle w:val="GvdeMetni"/>
        <w:ind w:firstLine="708"/>
        <w:jc w:val="both"/>
        <w:rPr>
          <w:b w:val="0"/>
          <w:szCs w:val="24"/>
        </w:rPr>
      </w:pPr>
      <w:bookmarkStart w:id="6" w:name="_Toc371336817"/>
      <w:bookmarkStart w:id="7" w:name="_Toc371411036"/>
      <w:r w:rsidRPr="00E14437">
        <w:rPr>
          <w:b w:val="0"/>
          <w:szCs w:val="24"/>
        </w:rPr>
        <w:t>6 Aralık 2012 tarih ve 28489 sayılı Resmi Gazetede yayımlanan 6360 Sayılı Yasa kapsamında Tekirdağ ili, Çorlu ilçesinden ayrılarak, Tekirdağ ilinin yeni bir ilçesi olan Ergene ilçemiz kurulmuştur.</w:t>
      </w:r>
    </w:p>
    <w:p w:rsidR="00655148" w:rsidRPr="00E14437" w:rsidRDefault="00655148" w:rsidP="00487E08">
      <w:pPr>
        <w:pStyle w:val="GvdeMetni"/>
        <w:ind w:firstLine="708"/>
        <w:jc w:val="both"/>
        <w:rPr>
          <w:b w:val="0"/>
          <w:szCs w:val="24"/>
        </w:rPr>
      </w:pPr>
      <w:r w:rsidRPr="00E14437">
        <w:rPr>
          <w:b w:val="0"/>
          <w:szCs w:val="24"/>
        </w:rPr>
        <w:t xml:space="preserve">Çorlu ilçesinden ayrılan, Sağlık ve Yeşiltepe Mahalleleri ile Ulaş, Misinli, Velimeşe Marmaracık beldeleri ve 10 adet köyün birleşmesiyle oluşan ilçemizin yüzölçümü, 42.443 ha‘dır. </w:t>
      </w:r>
    </w:p>
    <w:p w:rsidR="00655148" w:rsidRPr="00E14437" w:rsidRDefault="00655148" w:rsidP="00487E08">
      <w:pPr>
        <w:pStyle w:val="GvdeMetni"/>
        <w:ind w:firstLine="708"/>
        <w:jc w:val="both"/>
        <w:rPr>
          <w:b w:val="0"/>
          <w:szCs w:val="24"/>
        </w:rPr>
      </w:pPr>
      <w:r w:rsidRPr="00E14437">
        <w:rPr>
          <w:b w:val="0"/>
          <w:szCs w:val="24"/>
        </w:rPr>
        <w:t>Tekirdağ iline bağlı Ergene ilçesi, kuzeyinde Saray ilçesi, doğusunda Çerkezköy ilçesi, güneyinde Çorlu ilçesi ve batısında Kırklareli ili ve Muratlı ilçesi ile sınır komşusudur.</w:t>
      </w:r>
    </w:p>
    <w:p w:rsidR="00655148" w:rsidRPr="00E14437" w:rsidRDefault="00655148" w:rsidP="00487E08">
      <w:pPr>
        <w:pStyle w:val="GvdeMetni"/>
        <w:ind w:firstLine="708"/>
        <w:jc w:val="both"/>
        <w:rPr>
          <w:b w:val="0"/>
          <w:szCs w:val="24"/>
        </w:rPr>
      </w:pPr>
      <w:r w:rsidRPr="00E14437">
        <w:rPr>
          <w:b w:val="0"/>
          <w:szCs w:val="24"/>
        </w:rPr>
        <w:t xml:space="preserve"> Trakya bölgesinde önemli ulaşım aksları olan İstanbul-Edirne (D100) yolu ile Avrupa otoyolu (E80) Ergene ilçesi sınırları içinden geçmekte olup, bu yollar kentin trafik yükünü önemli ölçüde azaltmaktadır. İlçenin, Kırklareli iline olan uzaklığı yaklaşık 97 km, Edirne iline olan uzaklığı yaklaşık 114 km, İstanbul iline olan yaklaşık uzaklığı yaklaşık 108 km,  Süleymanpaşa ilçesine uzaklığı yaklaşık 36 km’dir.  </w:t>
      </w:r>
    </w:p>
    <w:p w:rsidR="00655148" w:rsidRPr="00E14437" w:rsidRDefault="00655148" w:rsidP="00487E08">
      <w:pPr>
        <w:pStyle w:val="GvdeMetni"/>
        <w:ind w:firstLine="708"/>
        <w:jc w:val="both"/>
        <w:rPr>
          <w:b w:val="0"/>
        </w:rPr>
      </w:pPr>
      <w:r w:rsidRPr="00E14437">
        <w:rPr>
          <w:b w:val="0"/>
        </w:rPr>
        <w:t>Misinli Beldesi Osmanlı-Rus Savaşı öncesi bir çiftlik iken, Bulgaristandan gelen Türk muhacirler tarafından satın alınarak yerleşim alanı haline gelmiştir. Daha önce bir Rum köyü olan yerleşim yeri, özellikle Bulgaristan’ın Razgrad iline bağlı Omur Köyü ,Sadina Köyü civarından ve Eskicuma’nın</w:t>
      </w:r>
      <w:r>
        <w:rPr>
          <w:b w:val="0"/>
        </w:rPr>
        <w:t xml:space="preserve"> </w:t>
      </w:r>
      <w:r w:rsidRPr="00E14437">
        <w:rPr>
          <w:b w:val="0"/>
        </w:rPr>
        <w:t xml:space="preserve">Osmanpazarı kazasının köylerinden gelen Türk Muhacirler yerleşmiştir. </w:t>
      </w:r>
    </w:p>
    <w:p w:rsidR="00655148" w:rsidRPr="00E14437" w:rsidRDefault="00655148" w:rsidP="00487E08">
      <w:pPr>
        <w:pStyle w:val="GvdeMetni"/>
        <w:ind w:firstLine="708"/>
        <w:jc w:val="both"/>
        <w:rPr>
          <w:b w:val="0"/>
        </w:rPr>
      </w:pPr>
      <w:r w:rsidRPr="00E14437">
        <w:rPr>
          <w:b w:val="0"/>
        </w:rPr>
        <w:t>Misinli Beldesi içinde yer alan Misinli Kalesi’nin yapım tarihi kesinlik kazanmamış ancak kalıntılarından Bizans dönemi VI. Yüzyıla ait olduğu düşünülmektedir. Kale kesme taş, moloz taş ve tuğla bir arada kullanılarak inşa edilmiştir.</w:t>
      </w:r>
    </w:p>
    <w:p w:rsidR="00655148" w:rsidRPr="00E14437" w:rsidRDefault="00655148" w:rsidP="00487E08">
      <w:pPr>
        <w:pStyle w:val="GvdeMetni"/>
        <w:ind w:firstLine="708"/>
        <w:jc w:val="both"/>
        <w:rPr>
          <w:b w:val="0"/>
        </w:rPr>
      </w:pPr>
      <w:r w:rsidRPr="00E14437">
        <w:rPr>
          <w:b w:val="0"/>
        </w:rPr>
        <w:t>Velimeşe Beldesi, 1877-1878 Osmanlı-Rus savaşından sonra Balkanlardan özellikle de Bulgaristan’dan göç eden Türkler tarafından kurulmuştur. Balkan Savaşlarında Bulgar, Kurtuluş Savaşından Yunan işgaline uğramıştır. Mudanya Ateşkes Antlaşması’ndan sonra savaşılmadan kurtarılmıştır. Velimeşe 1974 yılında artan nüfus sonucu belde statüsü kazanmıştır. Ancak asıl nüfus artışı  1980’li yıllardan sonra sanayileşme ile yaşanmış ve yüksek düzeyde Trakya’nın diğer bölgeleri ve Anadolu’dan göç almıştır.</w:t>
      </w:r>
    </w:p>
    <w:p w:rsidR="00655148" w:rsidRPr="00E14437" w:rsidRDefault="00655148" w:rsidP="00487E08">
      <w:pPr>
        <w:pStyle w:val="GvdeMetni"/>
        <w:ind w:firstLine="708"/>
        <w:jc w:val="both"/>
        <w:rPr>
          <w:b w:val="0"/>
          <w:szCs w:val="24"/>
        </w:rPr>
      </w:pPr>
      <w:r w:rsidRPr="00E14437">
        <w:rPr>
          <w:b w:val="0"/>
          <w:szCs w:val="24"/>
        </w:rPr>
        <w:t xml:space="preserve">Denize yaklaşık 22 km uzaklıkta bulunan Ergene ilçesi, genellikle düzlük bir araziye sahip olup, toprakları verimlidir. İç kesimde yer alan ilçede, karasal iklim hakim olduğundan, yazları kurak ve sıcak, kışları ise yağışlı ve soğuk geçmektedir. Trakya’ da en az yağış alan bölgedir. </w:t>
      </w:r>
    </w:p>
    <w:p w:rsidR="00655148" w:rsidRPr="00E14437" w:rsidRDefault="00655148" w:rsidP="00487E08">
      <w:pPr>
        <w:jc w:val="both"/>
        <w:rPr>
          <w:sz w:val="24"/>
          <w:szCs w:val="24"/>
        </w:rPr>
      </w:pPr>
      <w:r w:rsidRPr="00E14437">
        <w:tab/>
      </w:r>
      <w:r w:rsidRPr="00E14437">
        <w:rPr>
          <w:sz w:val="24"/>
          <w:szCs w:val="24"/>
        </w:rPr>
        <w:t xml:space="preserve">Ergene Nehri, ilçemiz sınırları içinde bulunmakta olup, bu nehir Trakya’nın en büyük akarsuyu olan Meriç Nehrinin bir koludur. Istranca Dağları’nın doğu yamaçlarından beslenmektedir ve Muratlı ilçesi yakınlarında Çorlu Deresi ile birleşerek Meriç Nehrine </w:t>
      </w:r>
      <w:r w:rsidRPr="00E14437">
        <w:rPr>
          <w:sz w:val="24"/>
          <w:szCs w:val="24"/>
        </w:rPr>
        <w:lastRenderedPageBreak/>
        <w:t>dökülmektedir. Bölgedeki birçok derenin bağlandığı Ergene Nehri, tarım alanlarının sulanması açısından da önem arz etmektedir. İlçemiz sınırları içinden geçen diğer dereler: Çorlu Deresi, Aşılı Dere, Batak Dere, Kurudere, Dedebal Deresi, Aytepe Dere, Kör Dere, Misinli Deresi, Mekanlar Dere, İsimsiz Dere, Sevim Deresi, Marmaracık Deresi.</w:t>
      </w:r>
    </w:p>
    <w:p w:rsidR="00655148" w:rsidRPr="002E4BD6" w:rsidRDefault="00655148" w:rsidP="00543A39">
      <w:pPr>
        <w:pStyle w:val="KonuBal"/>
        <w:rPr>
          <w:rFonts w:ascii="Times New Roman" w:hAnsi="Times New Roman"/>
          <w:color w:val="C00000"/>
          <w:sz w:val="28"/>
          <w:szCs w:val="28"/>
        </w:rPr>
      </w:pPr>
      <w:r w:rsidRPr="002E4BD6">
        <w:rPr>
          <w:rFonts w:ascii="Times New Roman" w:hAnsi="Times New Roman"/>
          <w:color w:val="C00000"/>
          <w:sz w:val="28"/>
          <w:szCs w:val="28"/>
        </w:rPr>
        <w:t>Nüfus Durumu</w:t>
      </w:r>
      <w:bookmarkEnd w:id="6"/>
      <w:bookmarkEnd w:id="7"/>
    </w:p>
    <w:p w:rsidR="00655148" w:rsidRPr="009A2D48" w:rsidRDefault="00655148" w:rsidP="00543A39">
      <w:pPr>
        <w:rPr>
          <w:highlight w:val="yellow"/>
        </w:rPr>
      </w:pPr>
    </w:p>
    <w:p w:rsidR="00655148" w:rsidRDefault="00655148" w:rsidP="002E4BD6">
      <w:pPr>
        <w:pStyle w:val="GvdeMetniGirintisi"/>
        <w:ind w:right="0" w:firstLine="708"/>
        <w:rPr>
          <w:b w:val="0"/>
          <w:szCs w:val="24"/>
        </w:rPr>
      </w:pPr>
      <w:r w:rsidRPr="00CF64C0">
        <w:rPr>
          <w:b w:val="0"/>
          <w:szCs w:val="24"/>
        </w:rPr>
        <w:t xml:space="preserve">İlçemiz </w:t>
      </w:r>
      <w:r w:rsidRPr="00CF64C0">
        <w:rPr>
          <w:szCs w:val="24"/>
        </w:rPr>
        <w:t>17 Mahalleden</w:t>
      </w:r>
      <w:r w:rsidRPr="00CF64C0">
        <w:rPr>
          <w:b w:val="0"/>
          <w:szCs w:val="24"/>
        </w:rPr>
        <w:t xml:space="preserve"> ibarettir. Adrese Dayalı Nüfus Kayıt Sistemine göre TÜİK tarafından 2016 yılı itibariyle açıklanan verilere göre;</w:t>
      </w:r>
    </w:p>
    <w:p w:rsidR="00655148" w:rsidRDefault="00655148" w:rsidP="002E4BD6">
      <w:pPr>
        <w:pStyle w:val="GvdeMetniGirintisi"/>
        <w:ind w:right="0" w:firstLine="708"/>
        <w:rPr>
          <w:b w:val="0"/>
          <w:szCs w:val="24"/>
        </w:rPr>
      </w:pPr>
    </w:p>
    <w:p w:rsidR="00655148" w:rsidRPr="00CF64C0" w:rsidRDefault="00655148" w:rsidP="002E4BD6">
      <w:pPr>
        <w:pStyle w:val="GvdeMetniGirintisi"/>
        <w:ind w:right="0" w:firstLine="708"/>
        <w:rPr>
          <w:b w:val="0"/>
          <w:szCs w:val="24"/>
        </w:rPr>
      </w:pPr>
    </w:p>
    <w:p w:rsidR="00655148" w:rsidRPr="00CF64C0" w:rsidRDefault="00655148" w:rsidP="002E4BD6">
      <w:pPr>
        <w:pStyle w:val="GvdeMetniGirintisi"/>
        <w:ind w:right="0" w:firstLine="708"/>
        <w:rPr>
          <w:szCs w:val="24"/>
        </w:rPr>
      </w:pPr>
      <w:r w:rsidRPr="00CF64C0">
        <w:rPr>
          <w:szCs w:val="24"/>
        </w:rPr>
        <w:t>İlçenin Toplam Nüfusu</w:t>
      </w:r>
      <w:r w:rsidRPr="00CF64C0">
        <w:rPr>
          <w:szCs w:val="24"/>
        </w:rPr>
        <w:tab/>
      </w:r>
      <w:r w:rsidRPr="00CF64C0">
        <w:rPr>
          <w:szCs w:val="24"/>
        </w:rPr>
        <w:tab/>
      </w:r>
      <w:r w:rsidRPr="00CF64C0">
        <w:rPr>
          <w:szCs w:val="24"/>
        </w:rPr>
        <w:tab/>
        <w:t>:</w:t>
      </w:r>
      <w:r w:rsidRPr="00CF64C0">
        <w:rPr>
          <w:szCs w:val="24"/>
        </w:rPr>
        <w:tab/>
        <w:t>59.641</w:t>
      </w:r>
      <w:r w:rsidRPr="00CF64C0">
        <w:rPr>
          <w:szCs w:val="24"/>
        </w:rPr>
        <w:tab/>
        <w:t>‘dir.</w:t>
      </w:r>
    </w:p>
    <w:p w:rsidR="00655148" w:rsidRPr="009A2D48" w:rsidRDefault="00655148" w:rsidP="00543A39">
      <w:pPr>
        <w:rPr>
          <w:highlight w:val="yellow"/>
        </w:rPr>
      </w:pPr>
    </w:p>
    <w:p w:rsidR="00655148" w:rsidRDefault="008E6A1E" w:rsidP="00B24687">
      <w:pPr>
        <w:pStyle w:val="KonuBal"/>
        <w:rPr>
          <w:rFonts w:ascii="Times New Roman" w:hAnsi="Times New Roman"/>
          <w:color w:val="C00000"/>
          <w:sz w:val="28"/>
          <w:szCs w:val="28"/>
        </w:rPr>
      </w:pPr>
      <w:bookmarkStart w:id="8" w:name="_Toc371336818"/>
      <w:bookmarkStart w:id="9" w:name="_Toc371411037"/>
      <w:r>
        <w:rPr>
          <w:b w:val="0"/>
          <w:noProof/>
          <w:color w:val="7030A0"/>
          <w:szCs w:val="24"/>
        </w:rPr>
        <w:pict>
          <v:shape id="Resim 3" o:spid="_x0000_i1026" type="#_x0000_t75" alt="ergene nüfus 2016" style="width:450.75pt;height:225pt;visibility:visible">
            <v:imagedata r:id="rId9" o:title=""/>
          </v:shape>
        </w:pict>
      </w:r>
    </w:p>
    <w:p w:rsidR="00655148" w:rsidRDefault="00655148" w:rsidP="00B24687">
      <w:pPr>
        <w:pStyle w:val="KonuBal"/>
        <w:rPr>
          <w:rFonts w:ascii="Times New Roman" w:hAnsi="Times New Roman"/>
          <w:color w:val="C00000"/>
          <w:sz w:val="28"/>
          <w:szCs w:val="28"/>
        </w:rPr>
      </w:pPr>
    </w:p>
    <w:p w:rsidR="00655148" w:rsidRPr="00E14437" w:rsidRDefault="00655148" w:rsidP="00B24687">
      <w:pPr>
        <w:pStyle w:val="KonuBal"/>
        <w:rPr>
          <w:rFonts w:ascii="Times New Roman" w:hAnsi="Times New Roman"/>
          <w:color w:val="C00000"/>
          <w:sz w:val="28"/>
          <w:szCs w:val="28"/>
        </w:rPr>
      </w:pPr>
      <w:r w:rsidRPr="00E14437">
        <w:rPr>
          <w:rFonts w:ascii="Times New Roman" w:hAnsi="Times New Roman"/>
          <w:color w:val="C00000"/>
          <w:sz w:val="28"/>
          <w:szCs w:val="28"/>
        </w:rPr>
        <w:t>İdari Durum</w:t>
      </w:r>
      <w:bookmarkEnd w:id="8"/>
      <w:bookmarkEnd w:id="9"/>
    </w:p>
    <w:p w:rsidR="00655148" w:rsidRPr="00E14437" w:rsidRDefault="00655148" w:rsidP="00543A39"/>
    <w:p w:rsidR="00655148" w:rsidRPr="00E14437" w:rsidRDefault="00655148" w:rsidP="00487E08">
      <w:pPr>
        <w:pStyle w:val="GvdeMetniGirintisi"/>
        <w:ind w:firstLine="708"/>
        <w:rPr>
          <w:b w:val="0"/>
          <w:szCs w:val="24"/>
        </w:rPr>
      </w:pPr>
      <w:r w:rsidRPr="00E14437">
        <w:rPr>
          <w:b w:val="0"/>
          <w:szCs w:val="24"/>
        </w:rPr>
        <w:tab/>
        <w:t xml:space="preserve">6360 Sayılı, On Dört İlde Büyükşehir Belediyesi ve Yirmi Yedi İlçe Kurulması ile Bazı Kanun ve Kanun Hükmünde Kararnamelerde Değişiklik Yapılmasına Dair Kanun  gereği kurulan Ergene ilçemizde, 30 Mart 2014 tarihinde yapılan Mahalli seçimlerden sonra Ergene Belediyesi faaliyete başlamıştır. İlçemiz, Paşaköy, Pınarbaşı, İğneler, Misinli, Ahimehmet, Vakıflar, Ulaş, Bakırca, Karamehmet, Esenler, Kırkgöz, Sağlık, Marmaracık, Cumhuriyet, Yeşiltepe, Yulaflı ve Velimeşe Mahalleleri olmak üzere toplamda 17 mahalleden oluşmaktadır. </w:t>
      </w:r>
    </w:p>
    <w:p w:rsidR="00655148" w:rsidRPr="008F2782" w:rsidRDefault="00655148" w:rsidP="00487E08">
      <w:pPr>
        <w:pStyle w:val="GvdeMetniGirintisi"/>
        <w:ind w:firstLine="708"/>
        <w:rPr>
          <w:b w:val="0"/>
          <w:szCs w:val="24"/>
          <w:highlight w:val="yellow"/>
        </w:rPr>
      </w:pPr>
    </w:p>
    <w:p w:rsidR="00655148" w:rsidRPr="00487E08" w:rsidRDefault="00655148" w:rsidP="000221EE">
      <w:pPr>
        <w:pStyle w:val="GvdeMetniGirintisi"/>
        <w:ind w:firstLine="708"/>
        <w:rPr>
          <w:b w:val="0"/>
          <w:szCs w:val="24"/>
        </w:rPr>
      </w:pPr>
      <w:r w:rsidRPr="000221EE">
        <w:rPr>
          <w:b w:val="0"/>
          <w:szCs w:val="24"/>
        </w:rPr>
        <w:t xml:space="preserve">İlçemiz sınırları dahilinde, Ergene 1,Ergene 2, Velimeşe, Çorlu Deri İhtisas Organize Sanayi Bölgeleri ve Avrupa Serbest Bölgesi bulunmakta olup, bu alanlarda ilgili yönetim kurumları kendi ihtiyaçlarını belirlemekte ve kendi sorumluluklarında olan bölgelerle ilgili çalışmalar yapmaktadırlar. Sosyal, kültürel ve teknik altyapı alanlarındaki sorunların çözümüne ve günümüz teknolojisi ile ilişkili olarak kentimizin gelişimine önem verilmektedir. İlçe halkının şikayet ve  önerilerini rahatlıkla bildirebilecekleri imkanlar mevcuttur. </w:t>
      </w:r>
      <w:r>
        <w:rPr>
          <w:b w:val="0"/>
          <w:szCs w:val="24"/>
        </w:rPr>
        <w:t xml:space="preserve">Mahallelerimiz </w:t>
      </w:r>
      <w:r w:rsidRPr="000221EE">
        <w:rPr>
          <w:b w:val="0"/>
          <w:szCs w:val="24"/>
        </w:rPr>
        <w:t>genellikle planlı ve düzenli bir yerleşime sahiptir. İlçe halkı kanun ve nizamlara, komşuluk haklarına saygılıdır. Bu nedenle Devlet yönetimi ile halk arasındaki ilişkiler gayet iyidir.</w:t>
      </w:r>
    </w:p>
    <w:p w:rsidR="00655148" w:rsidRPr="00F329C0" w:rsidRDefault="00655148" w:rsidP="00B24687">
      <w:pPr>
        <w:pStyle w:val="KonuBal"/>
        <w:rPr>
          <w:rFonts w:ascii="Times New Roman" w:hAnsi="Times New Roman"/>
          <w:color w:val="C00000"/>
          <w:sz w:val="28"/>
          <w:szCs w:val="28"/>
        </w:rPr>
      </w:pPr>
      <w:bookmarkStart w:id="10" w:name="_Toc371336819"/>
      <w:bookmarkStart w:id="11" w:name="_Toc371411038"/>
      <w:r w:rsidRPr="00F329C0">
        <w:rPr>
          <w:rFonts w:ascii="Times New Roman" w:hAnsi="Times New Roman"/>
          <w:color w:val="C00000"/>
          <w:sz w:val="28"/>
          <w:szCs w:val="28"/>
        </w:rPr>
        <w:lastRenderedPageBreak/>
        <w:t>Sosyal Durumu</w:t>
      </w:r>
      <w:bookmarkEnd w:id="10"/>
      <w:bookmarkEnd w:id="11"/>
    </w:p>
    <w:p w:rsidR="00655148" w:rsidRPr="00F329C0" w:rsidRDefault="00655148" w:rsidP="00543A39"/>
    <w:p w:rsidR="00655148" w:rsidRPr="00F329C0" w:rsidRDefault="00655148" w:rsidP="00543A39">
      <w:pPr>
        <w:jc w:val="both"/>
        <w:rPr>
          <w:sz w:val="24"/>
          <w:szCs w:val="24"/>
        </w:rPr>
      </w:pPr>
      <w:r w:rsidRPr="00F329C0">
        <w:rPr>
          <w:sz w:val="24"/>
          <w:szCs w:val="24"/>
        </w:rPr>
        <w:t xml:space="preserve">            Yoğun göç nedeniyle ilçemizde inşaat sektörü de canlı durumdadır. Eski tek katlı binalar kat karşılığı müteahhide verilerek çok katlı bina haline dönüştürülmektedir.</w:t>
      </w:r>
    </w:p>
    <w:p w:rsidR="00655148" w:rsidRPr="00F329C0" w:rsidRDefault="00655148" w:rsidP="00543A39"/>
    <w:p w:rsidR="00655148" w:rsidRPr="00F329C0" w:rsidRDefault="00655148" w:rsidP="004237DE">
      <w:pPr>
        <w:jc w:val="both"/>
        <w:rPr>
          <w:sz w:val="24"/>
          <w:szCs w:val="24"/>
        </w:rPr>
      </w:pPr>
      <w:r w:rsidRPr="00F329C0">
        <w:rPr>
          <w:sz w:val="24"/>
          <w:szCs w:val="24"/>
        </w:rPr>
        <w:tab/>
      </w:r>
      <w:r w:rsidRPr="00457482">
        <w:rPr>
          <w:sz w:val="24"/>
          <w:szCs w:val="24"/>
        </w:rPr>
        <w:t xml:space="preserve">İlçemiz Velimeşe Mahallesinde </w:t>
      </w:r>
      <w:r>
        <w:rPr>
          <w:sz w:val="24"/>
          <w:szCs w:val="24"/>
        </w:rPr>
        <w:t>3</w:t>
      </w:r>
      <w:r w:rsidRPr="00662523">
        <w:rPr>
          <w:sz w:val="24"/>
          <w:szCs w:val="24"/>
        </w:rPr>
        <w:t>20 adet</w:t>
      </w:r>
      <w:r w:rsidRPr="00457482">
        <w:rPr>
          <w:sz w:val="24"/>
          <w:szCs w:val="24"/>
        </w:rPr>
        <w:t xml:space="preserve"> TOKİ tarafından </w:t>
      </w:r>
      <w:r>
        <w:rPr>
          <w:sz w:val="24"/>
          <w:szCs w:val="24"/>
        </w:rPr>
        <w:t>daire</w:t>
      </w:r>
      <w:r w:rsidRPr="00457482">
        <w:rPr>
          <w:sz w:val="24"/>
          <w:szCs w:val="24"/>
        </w:rPr>
        <w:t xml:space="preserve"> yapılmıştır. </w:t>
      </w:r>
      <w:r w:rsidRPr="00F329C0">
        <w:rPr>
          <w:sz w:val="24"/>
          <w:szCs w:val="24"/>
        </w:rPr>
        <w:t>Yine İlçe merkezinde özel sektör tarafından yapılmakta olan kooperatif, site vb. toplu konut yapımı nedeniyle İlçemizde konut sorunu bulunmamaktadır.</w:t>
      </w:r>
    </w:p>
    <w:p w:rsidR="00655148" w:rsidRPr="008F2782" w:rsidRDefault="00655148" w:rsidP="004237DE">
      <w:pPr>
        <w:jc w:val="both"/>
        <w:rPr>
          <w:sz w:val="24"/>
          <w:szCs w:val="24"/>
          <w:highlight w:val="yellow"/>
        </w:rPr>
      </w:pPr>
    </w:p>
    <w:p w:rsidR="00655148" w:rsidRPr="002E4BD6" w:rsidRDefault="00655148" w:rsidP="00023E4F">
      <w:pPr>
        <w:pStyle w:val="KonuBal"/>
        <w:rPr>
          <w:rFonts w:ascii="Times New Roman" w:hAnsi="Times New Roman"/>
          <w:color w:val="C00000"/>
          <w:sz w:val="28"/>
          <w:szCs w:val="28"/>
        </w:rPr>
      </w:pPr>
      <w:bookmarkStart w:id="12" w:name="_Toc371336820"/>
      <w:bookmarkStart w:id="13" w:name="_Toc371411039"/>
      <w:r w:rsidRPr="002E4BD6">
        <w:rPr>
          <w:rFonts w:ascii="Times New Roman" w:hAnsi="Times New Roman"/>
          <w:color w:val="C00000"/>
          <w:sz w:val="28"/>
          <w:szCs w:val="28"/>
        </w:rPr>
        <w:t>Eğitim ve Kültür Durumu</w:t>
      </w:r>
      <w:bookmarkEnd w:id="12"/>
      <w:bookmarkEnd w:id="13"/>
    </w:p>
    <w:p w:rsidR="00655148" w:rsidRPr="004B731B" w:rsidRDefault="00655148" w:rsidP="00023E4F">
      <w:pPr>
        <w:rPr>
          <w:highlight w:val="yellow"/>
        </w:rPr>
      </w:pPr>
    </w:p>
    <w:p w:rsidR="00655148" w:rsidRPr="00820CA0" w:rsidRDefault="00655148" w:rsidP="002E4BD6">
      <w:pPr>
        <w:numPr>
          <w:ilvl w:val="0"/>
          <w:numId w:val="22"/>
        </w:numPr>
        <w:spacing w:after="160" w:line="259" w:lineRule="auto"/>
        <w:jc w:val="both"/>
        <w:rPr>
          <w:sz w:val="24"/>
          <w:szCs w:val="24"/>
        </w:rPr>
      </w:pPr>
      <w:bookmarkStart w:id="14" w:name="_Toc371336821"/>
      <w:r w:rsidRPr="00820CA0">
        <w:rPr>
          <w:iCs/>
          <w:sz w:val="24"/>
          <w:szCs w:val="24"/>
        </w:rPr>
        <w:t>Örgün ve Yaygın eğitimin tüm birimlerinin mevcut olduğu ilçemizde okuma ve yazma oranı % 98 olup geriye kalan % 2’ lik oran yaşlı ve engelli vatandaşlardan oluşmaktadır.</w:t>
      </w:r>
    </w:p>
    <w:p w:rsidR="00655148" w:rsidRPr="00820CA0" w:rsidRDefault="00655148" w:rsidP="002E4BD6">
      <w:pPr>
        <w:numPr>
          <w:ilvl w:val="0"/>
          <w:numId w:val="22"/>
        </w:numPr>
        <w:spacing w:after="160" w:line="259" w:lineRule="auto"/>
        <w:jc w:val="both"/>
        <w:rPr>
          <w:sz w:val="24"/>
          <w:szCs w:val="24"/>
        </w:rPr>
      </w:pPr>
      <w:r w:rsidRPr="00820CA0">
        <w:rPr>
          <w:iCs/>
          <w:sz w:val="24"/>
          <w:szCs w:val="24"/>
        </w:rPr>
        <w:t>Bu itibarla ilçemizde okuma–yazma oranı % 100 olarak kabul edilebilir.</w:t>
      </w:r>
    </w:p>
    <w:p w:rsidR="00655148" w:rsidRPr="00820CA0" w:rsidRDefault="00655148" w:rsidP="002E4BD6">
      <w:pPr>
        <w:numPr>
          <w:ilvl w:val="0"/>
          <w:numId w:val="22"/>
        </w:numPr>
        <w:spacing w:after="160" w:line="259" w:lineRule="auto"/>
        <w:jc w:val="both"/>
        <w:rPr>
          <w:sz w:val="24"/>
          <w:szCs w:val="24"/>
        </w:rPr>
      </w:pPr>
      <w:r w:rsidRPr="00820CA0">
        <w:rPr>
          <w:iCs/>
          <w:sz w:val="24"/>
          <w:szCs w:val="24"/>
        </w:rPr>
        <w:t>Mahalle İlk- orta okullarındaki öğrenci azlığı nedeniyle taşı</w:t>
      </w:r>
      <w:r>
        <w:rPr>
          <w:iCs/>
          <w:sz w:val="24"/>
          <w:szCs w:val="24"/>
        </w:rPr>
        <w:t>ma</w:t>
      </w:r>
      <w:r w:rsidR="003B657A">
        <w:rPr>
          <w:iCs/>
          <w:sz w:val="24"/>
          <w:szCs w:val="24"/>
        </w:rPr>
        <w:t xml:space="preserve">lı eğitim kapsamına alınan altı </w:t>
      </w:r>
      <w:r w:rsidRPr="00EA1DBF">
        <w:rPr>
          <w:b/>
          <w:iCs/>
          <w:sz w:val="24"/>
          <w:szCs w:val="24"/>
        </w:rPr>
        <w:t>6</w:t>
      </w:r>
      <w:r w:rsidR="003B657A">
        <w:rPr>
          <w:b/>
          <w:iCs/>
          <w:sz w:val="24"/>
          <w:szCs w:val="24"/>
        </w:rPr>
        <w:t xml:space="preserve"> </w:t>
      </w:r>
      <w:r w:rsidRPr="00820CA0">
        <w:rPr>
          <w:iCs/>
          <w:sz w:val="24"/>
          <w:szCs w:val="24"/>
        </w:rPr>
        <w:t xml:space="preserve">mahallede toplamda </w:t>
      </w:r>
      <w:r>
        <w:rPr>
          <w:b/>
          <w:bCs/>
          <w:iCs/>
          <w:sz w:val="24"/>
          <w:szCs w:val="24"/>
        </w:rPr>
        <w:t xml:space="preserve">239 </w:t>
      </w:r>
      <w:r w:rsidRPr="00820CA0">
        <w:rPr>
          <w:iCs/>
          <w:sz w:val="24"/>
          <w:szCs w:val="24"/>
        </w:rPr>
        <w:t>öğrencinin</w:t>
      </w:r>
      <w:r>
        <w:rPr>
          <w:iCs/>
          <w:sz w:val="24"/>
          <w:szCs w:val="24"/>
        </w:rPr>
        <w:t xml:space="preserve"> </w:t>
      </w:r>
      <w:r>
        <w:rPr>
          <w:b/>
          <w:iCs/>
          <w:sz w:val="24"/>
          <w:szCs w:val="24"/>
        </w:rPr>
        <w:t xml:space="preserve">5 </w:t>
      </w:r>
      <w:r w:rsidRPr="00820CA0">
        <w:rPr>
          <w:iCs/>
          <w:sz w:val="24"/>
          <w:szCs w:val="24"/>
        </w:rPr>
        <w:t>merkeze taşınması sağlıklı bir şekilde yapılmaktadır.</w:t>
      </w:r>
      <w:r>
        <w:rPr>
          <w:iCs/>
          <w:sz w:val="24"/>
          <w:szCs w:val="24"/>
        </w:rPr>
        <w:t xml:space="preserve"> Ayrıca Ortaöğretim okullarına taşınan toplam öğrenci sayısı </w:t>
      </w:r>
      <w:r>
        <w:rPr>
          <w:b/>
          <w:iCs/>
          <w:sz w:val="24"/>
          <w:szCs w:val="24"/>
        </w:rPr>
        <w:t>50’</w:t>
      </w:r>
      <w:r>
        <w:rPr>
          <w:iCs/>
          <w:sz w:val="24"/>
          <w:szCs w:val="24"/>
        </w:rPr>
        <w:t xml:space="preserve">dir. </w:t>
      </w:r>
    </w:p>
    <w:p w:rsidR="00655148" w:rsidRPr="00820CA0" w:rsidRDefault="00655148" w:rsidP="002E4BD6">
      <w:pPr>
        <w:numPr>
          <w:ilvl w:val="0"/>
          <w:numId w:val="22"/>
        </w:numPr>
        <w:spacing w:after="160" w:line="259" w:lineRule="auto"/>
        <w:jc w:val="both"/>
        <w:rPr>
          <w:sz w:val="24"/>
          <w:szCs w:val="24"/>
        </w:rPr>
      </w:pPr>
      <w:r>
        <w:rPr>
          <w:iCs/>
          <w:sz w:val="24"/>
          <w:szCs w:val="24"/>
        </w:rPr>
        <w:t xml:space="preserve"> 2016 – 2017</w:t>
      </w:r>
      <w:r w:rsidRPr="00820CA0">
        <w:rPr>
          <w:iCs/>
          <w:sz w:val="24"/>
          <w:szCs w:val="24"/>
        </w:rPr>
        <w:t xml:space="preserve"> eğitim öğretim yılı itibariyle İlk-Ortaokul</w:t>
      </w:r>
      <w:r>
        <w:rPr>
          <w:iCs/>
          <w:sz w:val="24"/>
          <w:szCs w:val="24"/>
        </w:rPr>
        <w:t xml:space="preserve"> </w:t>
      </w:r>
      <w:r>
        <w:rPr>
          <w:b/>
          <w:bCs/>
          <w:iCs/>
          <w:sz w:val="24"/>
          <w:szCs w:val="24"/>
        </w:rPr>
        <w:t xml:space="preserve">30 </w:t>
      </w:r>
      <w:r>
        <w:rPr>
          <w:iCs/>
          <w:sz w:val="24"/>
          <w:szCs w:val="24"/>
        </w:rPr>
        <w:t xml:space="preserve">Özel Eğitimi </w:t>
      </w:r>
      <w:r w:rsidRPr="00820CA0">
        <w:rPr>
          <w:iCs/>
          <w:sz w:val="24"/>
          <w:szCs w:val="24"/>
        </w:rPr>
        <w:t xml:space="preserve"> öğrenci</w:t>
      </w:r>
      <w:r>
        <w:rPr>
          <w:iCs/>
          <w:sz w:val="24"/>
          <w:szCs w:val="24"/>
        </w:rPr>
        <w:t>si</w:t>
      </w:r>
      <w:r w:rsidRPr="00820CA0">
        <w:rPr>
          <w:iCs/>
          <w:sz w:val="24"/>
          <w:szCs w:val="24"/>
        </w:rPr>
        <w:t xml:space="preserve"> ile </w:t>
      </w:r>
      <w:r>
        <w:rPr>
          <w:b/>
          <w:bCs/>
          <w:iCs/>
          <w:sz w:val="24"/>
          <w:szCs w:val="24"/>
        </w:rPr>
        <w:t xml:space="preserve">16 </w:t>
      </w:r>
      <w:r>
        <w:rPr>
          <w:iCs/>
          <w:sz w:val="24"/>
          <w:szCs w:val="24"/>
        </w:rPr>
        <w:t>O</w:t>
      </w:r>
      <w:r w:rsidRPr="00820CA0">
        <w:rPr>
          <w:iCs/>
          <w:sz w:val="24"/>
          <w:szCs w:val="24"/>
        </w:rPr>
        <w:t>rtaöğretim</w:t>
      </w:r>
      <w:r>
        <w:rPr>
          <w:iCs/>
          <w:sz w:val="24"/>
          <w:szCs w:val="24"/>
        </w:rPr>
        <w:t xml:space="preserve"> Özel Eğitim</w:t>
      </w:r>
      <w:r w:rsidRPr="00820CA0">
        <w:rPr>
          <w:iCs/>
          <w:sz w:val="24"/>
          <w:szCs w:val="24"/>
        </w:rPr>
        <w:t xml:space="preserve"> öğrencisinin de taşımalı eğitim hizmetinden yararlanması sağlanmıştır.</w:t>
      </w:r>
    </w:p>
    <w:p w:rsidR="00655148" w:rsidRPr="00820CA0" w:rsidRDefault="00655148" w:rsidP="002E4BD6">
      <w:pPr>
        <w:numPr>
          <w:ilvl w:val="0"/>
          <w:numId w:val="22"/>
        </w:numPr>
        <w:spacing w:after="160" w:line="259" w:lineRule="auto"/>
        <w:jc w:val="both"/>
        <w:rPr>
          <w:sz w:val="24"/>
          <w:szCs w:val="24"/>
        </w:rPr>
      </w:pPr>
      <w:r w:rsidRPr="00820CA0">
        <w:rPr>
          <w:iCs/>
          <w:sz w:val="24"/>
          <w:szCs w:val="24"/>
        </w:rPr>
        <w:t>Taşımalı öğrencilerin öğle yemeğ</w:t>
      </w:r>
      <w:r>
        <w:rPr>
          <w:iCs/>
          <w:sz w:val="24"/>
          <w:szCs w:val="24"/>
        </w:rPr>
        <w:t>i ihtiyaçları Milli Eğitim Bakanlığı</w:t>
      </w:r>
      <w:r w:rsidRPr="00820CA0">
        <w:rPr>
          <w:iCs/>
          <w:sz w:val="24"/>
          <w:szCs w:val="24"/>
        </w:rPr>
        <w:t xml:space="preserve"> tarafından karşılanmaktadır.</w:t>
      </w:r>
    </w:p>
    <w:p w:rsidR="00655148" w:rsidRPr="00820CA0" w:rsidRDefault="00655148" w:rsidP="002E4BD6">
      <w:pPr>
        <w:jc w:val="both"/>
        <w:rPr>
          <w:sz w:val="22"/>
          <w:szCs w:val="22"/>
        </w:rPr>
      </w:pPr>
    </w:p>
    <w:p w:rsidR="00655148" w:rsidRPr="00C111CC" w:rsidRDefault="00655148" w:rsidP="002E4BD6">
      <w:pPr>
        <w:pStyle w:val="AltKonuBal"/>
        <w:numPr>
          <w:ilvl w:val="0"/>
          <w:numId w:val="14"/>
        </w:numPr>
        <w:spacing w:before="100" w:beforeAutospacing="1" w:after="100" w:afterAutospacing="1"/>
        <w:jc w:val="left"/>
        <w:outlineLvl w:val="9"/>
      </w:pPr>
      <w:r w:rsidRPr="00C111CC">
        <w:rPr>
          <w:b/>
        </w:rPr>
        <w:t>Temel Eğitim Okul sayısı</w:t>
      </w:r>
      <w:bookmarkEnd w:id="14"/>
    </w:p>
    <w:p w:rsidR="00655148" w:rsidRPr="00C111CC" w:rsidRDefault="002C4481" w:rsidP="002E4BD6">
      <w:pPr>
        <w:pStyle w:val="GvdeMetni2"/>
        <w:ind w:left="644"/>
        <w:jc w:val="both"/>
        <w:rPr>
          <w:b w:val="0"/>
          <w:i w:val="0"/>
          <w:szCs w:val="24"/>
        </w:rPr>
      </w:pPr>
      <w:r>
        <w:rPr>
          <w:b w:val="0"/>
          <w:i w:val="0"/>
          <w:szCs w:val="24"/>
        </w:rPr>
        <w:t>İlçemizde 1</w:t>
      </w:r>
      <w:r w:rsidR="00655148" w:rsidRPr="00C111CC">
        <w:rPr>
          <w:b w:val="0"/>
          <w:i w:val="0"/>
          <w:szCs w:val="24"/>
        </w:rPr>
        <w:t xml:space="preserve"> adet resmi,</w:t>
      </w:r>
      <w:r>
        <w:rPr>
          <w:b w:val="0"/>
          <w:i w:val="0"/>
          <w:szCs w:val="24"/>
        </w:rPr>
        <w:t xml:space="preserve"> 2</w:t>
      </w:r>
      <w:r w:rsidR="00655148" w:rsidRPr="00C111CC">
        <w:rPr>
          <w:b w:val="0"/>
          <w:i w:val="0"/>
          <w:szCs w:val="24"/>
        </w:rPr>
        <w:t xml:space="preserve"> adet özel anaokulu</w:t>
      </w:r>
      <w:r>
        <w:rPr>
          <w:b w:val="0"/>
          <w:i w:val="0"/>
          <w:szCs w:val="24"/>
        </w:rPr>
        <w:t xml:space="preserve"> olmak üzere 3</w:t>
      </w:r>
      <w:r w:rsidR="00655148">
        <w:rPr>
          <w:b w:val="0"/>
          <w:i w:val="0"/>
          <w:szCs w:val="24"/>
        </w:rPr>
        <w:t xml:space="preserve"> adet anaokulu</w:t>
      </w:r>
      <w:r>
        <w:rPr>
          <w:b w:val="0"/>
          <w:i w:val="0"/>
          <w:szCs w:val="24"/>
        </w:rPr>
        <w:t>, 14 resmi, 1</w:t>
      </w:r>
      <w:r w:rsidR="00655148" w:rsidRPr="00C111CC">
        <w:rPr>
          <w:b w:val="0"/>
          <w:i w:val="0"/>
          <w:szCs w:val="24"/>
        </w:rPr>
        <w:t xml:space="preserve"> özel olmak üzere </w:t>
      </w:r>
      <w:r w:rsidR="00655148">
        <w:rPr>
          <w:b w:val="0"/>
          <w:i w:val="0"/>
          <w:szCs w:val="24"/>
        </w:rPr>
        <w:t xml:space="preserve">ise </w:t>
      </w:r>
      <w:r>
        <w:rPr>
          <w:b w:val="0"/>
          <w:i w:val="0"/>
          <w:szCs w:val="24"/>
        </w:rPr>
        <w:t>15</w:t>
      </w:r>
      <w:r w:rsidR="00655148" w:rsidRPr="00C111CC">
        <w:rPr>
          <w:b w:val="0"/>
          <w:i w:val="0"/>
          <w:szCs w:val="24"/>
        </w:rPr>
        <w:t xml:space="preserve"> adet İlkokul bulunmaktadır.</w:t>
      </w:r>
    </w:p>
    <w:p w:rsidR="00655148" w:rsidRPr="00C111CC" w:rsidRDefault="002C4481" w:rsidP="002E4BD6">
      <w:pPr>
        <w:pStyle w:val="GvdeMetni2"/>
        <w:ind w:left="644"/>
        <w:jc w:val="both"/>
        <w:rPr>
          <w:i w:val="0"/>
          <w:szCs w:val="24"/>
        </w:rPr>
      </w:pPr>
      <w:r>
        <w:rPr>
          <w:b w:val="0"/>
          <w:i w:val="0"/>
          <w:szCs w:val="24"/>
        </w:rPr>
        <w:t xml:space="preserve">13 resmi, 1 adet özel olmak üzere 14 </w:t>
      </w:r>
      <w:r w:rsidR="00655148" w:rsidRPr="00C111CC">
        <w:rPr>
          <w:b w:val="0"/>
          <w:i w:val="0"/>
          <w:szCs w:val="24"/>
        </w:rPr>
        <w:t xml:space="preserve">adet Ortaokul bulunmakta olup, toplam </w:t>
      </w:r>
      <w:r>
        <w:rPr>
          <w:i w:val="0"/>
          <w:szCs w:val="24"/>
        </w:rPr>
        <w:t>32</w:t>
      </w:r>
      <w:r w:rsidR="00655148" w:rsidRPr="00C111CC">
        <w:rPr>
          <w:b w:val="0"/>
          <w:i w:val="0"/>
          <w:szCs w:val="24"/>
        </w:rPr>
        <w:t xml:space="preserve"> adet Temel Eğitim Okulu bulunmaktadır</w:t>
      </w:r>
      <w:r w:rsidR="00655148" w:rsidRPr="00C111CC">
        <w:rPr>
          <w:i w:val="0"/>
          <w:szCs w:val="24"/>
        </w:rPr>
        <w:t>.</w:t>
      </w:r>
    </w:p>
    <w:p w:rsidR="00655148" w:rsidRPr="00C111CC" w:rsidRDefault="00655148" w:rsidP="002E4BD6">
      <w:pPr>
        <w:pStyle w:val="GvdeMetni2"/>
        <w:ind w:firstLine="708"/>
        <w:jc w:val="both"/>
        <w:rPr>
          <w:i w:val="0"/>
          <w:szCs w:val="24"/>
        </w:rPr>
      </w:pPr>
    </w:p>
    <w:p w:rsidR="00655148" w:rsidRPr="00C111CC" w:rsidRDefault="00655148" w:rsidP="002E4BD6">
      <w:pPr>
        <w:pStyle w:val="AltKonuBal"/>
        <w:numPr>
          <w:ilvl w:val="0"/>
          <w:numId w:val="14"/>
        </w:numPr>
        <w:spacing w:before="100" w:beforeAutospacing="1" w:after="100" w:afterAutospacing="1"/>
        <w:jc w:val="left"/>
        <w:outlineLvl w:val="9"/>
        <w:rPr>
          <w:b/>
        </w:rPr>
      </w:pPr>
      <w:bookmarkStart w:id="15" w:name="_Toc371336822"/>
      <w:r w:rsidRPr="00C111CC">
        <w:rPr>
          <w:b/>
        </w:rPr>
        <w:t>Ortaöğretim Okul Sayısı</w:t>
      </w:r>
      <w:bookmarkEnd w:id="15"/>
    </w:p>
    <w:p w:rsidR="00655148" w:rsidRDefault="00655148" w:rsidP="002E4BD6">
      <w:pPr>
        <w:pStyle w:val="ListeParagraf"/>
        <w:ind w:left="644"/>
        <w:rPr>
          <w:iCs/>
          <w:sz w:val="24"/>
          <w:szCs w:val="24"/>
        </w:rPr>
      </w:pPr>
      <w:bookmarkStart w:id="16" w:name="_Toc371336824"/>
      <w:r w:rsidRPr="00820CA0">
        <w:rPr>
          <w:iCs/>
          <w:sz w:val="24"/>
          <w:szCs w:val="24"/>
        </w:rPr>
        <w:t xml:space="preserve">İlçemiz genelinde toplam </w:t>
      </w:r>
      <w:r>
        <w:rPr>
          <w:b/>
          <w:bCs/>
          <w:iCs/>
          <w:sz w:val="24"/>
          <w:szCs w:val="24"/>
        </w:rPr>
        <w:t>7</w:t>
      </w:r>
      <w:r w:rsidRPr="00820CA0">
        <w:rPr>
          <w:b/>
          <w:bCs/>
          <w:iCs/>
          <w:sz w:val="24"/>
          <w:szCs w:val="24"/>
        </w:rPr>
        <w:t xml:space="preserve"> </w:t>
      </w:r>
      <w:r w:rsidRPr="00820CA0">
        <w:rPr>
          <w:iCs/>
          <w:sz w:val="24"/>
          <w:szCs w:val="24"/>
        </w:rPr>
        <w:t>adet Lise ve Dengi Okul bulunmaktadır.</w:t>
      </w:r>
    </w:p>
    <w:p w:rsidR="00655148" w:rsidRPr="00820CA0" w:rsidRDefault="00655148" w:rsidP="002E4BD6">
      <w:pPr>
        <w:pStyle w:val="ListeParagraf"/>
        <w:ind w:left="644"/>
        <w:rPr>
          <w:sz w:val="24"/>
          <w:szCs w:val="24"/>
        </w:rPr>
      </w:pPr>
    </w:p>
    <w:tbl>
      <w:tblPr>
        <w:tblW w:w="5559" w:type="dxa"/>
        <w:tblCellMar>
          <w:left w:w="0" w:type="dxa"/>
          <w:right w:w="0" w:type="dxa"/>
        </w:tblCellMar>
        <w:tblLook w:val="0000" w:firstRow="0" w:lastRow="0" w:firstColumn="0" w:lastColumn="0" w:noHBand="0" w:noVBand="0"/>
      </w:tblPr>
      <w:tblGrid>
        <w:gridCol w:w="4301"/>
        <w:gridCol w:w="1258"/>
      </w:tblGrid>
      <w:tr w:rsidR="00655148" w:rsidRPr="00490AD1" w:rsidTr="002E4BD6">
        <w:trPr>
          <w:trHeight w:val="536"/>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t>Ortaöğretim Okulları</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rPr>
                <w:lang w:val="en-US"/>
              </w:rPr>
              <w:t>Sayısı</w:t>
            </w:r>
          </w:p>
        </w:tc>
      </w:tr>
      <w:tr w:rsidR="00655148" w:rsidRPr="00490AD1" w:rsidTr="002E4BD6">
        <w:trPr>
          <w:trHeight w:val="223"/>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t>Anadolu Lisesi</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rPr>
                <w:lang w:val="en-US"/>
              </w:rPr>
              <w:t>1</w:t>
            </w:r>
          </w:p>
        </w:tc>
      </w:tr>
      <w:tr w:rsidR="00655148" w:rsidRPr="00490AD1" w:rsidTr="002E4BD6">
        <w:trPr>
          <w:trHeight w:val="217"/>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t>Meslek Liseleri</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Pr>
                <w:lang w:val="en-US"/>
              </w:rPr>
              <w:t>5</w:t>
            </w:r>
          </w:p>
        </w:tc>
      </w:tr>
      <w:tr w:rsidR="00655148" w:rsidRPr="00490AD1" w:rsidTr="002E4BD6">
        <w:trPr>
          <w:trHeight w:val="220"/>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t>Genel Lise</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rPr>
                <w:lang w:val="en-US"/>
              </w:rPr>
              <w:t>0</w:t>
            </w:r>
          </w:p>
        </w:tc>
      </w:tr>
      <w:tr w:rsidR="00655148" w:rsidRPr="00490AD1" w:rsidTr="002E4BD6">
        <w:trPr>
          <w:trHeight w:val="227"/>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t>Özel Lise</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rPr>
                <w:lang w:val="en-US"/>
              </w:rPr>
              <w:t>0</w:t>
            </w:r>
          </w:p>
        </w:tc>
      </w:tr>
      <w:tr w:rsidR="00655148" w:rsidRPr="00490AD1" w:rsidTr="002E4BD6">
        <w:trPr>
          <w:trHeight w:val="227"/>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t xml:space="preserve"> İmam Hatip Lisesi</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655148" w:rsidRPr="00490AD1" w:rsidRDefault="00655148" w:rsidP="002E4BD6">
            <w:r w:rsidRPr="00490AD1">
              <w:t>1</w:t>
            </w:r>
          </w:p>
        </w:tc>
      </w:tr>
    </w:tbl>
    <w:p w:rsidR="00655148" w:rsidRPr="00172F70" w:rsidRDefault="00655148" w:rsidP="002E4BD6">
      <w:pPr>
        <w:pStyle w:val="AltKonuBal"/>
        <w:spacing w:before="100" w:beforeAutospacing="1" w:after="100" w:afterAutospacing="1"/>
        <w:ind w:left="644"/>
        <w:jc w:val="left"/>
        <w:outlineLvl w:val="9"/>
      </w:pPr>
    </w:p>
    <w:p w:rsidR="00655148" w:rsidRDefault="00655148" w:rsidP="002E4BD6">
      <w:pPr>
        <w:pStyle w:val="AltKonuBal"/>
        <w:numPr>
          <w:ilvl w:val="0"/>
          <w:numId w:val="14"/>
        </w:numPr>
        <w:jc w:val="left"/>
        <w:rPr>
          <w:rFonts w:ascii="Times New Roman" w:hAnsi="Times New Roman"/>
          <w:b/>
        </w:rPr>
      </w:pPr>
      <w:r>
        <w:rPr>
          <w:rFonts w:ascii="Times New Roman" w:hAnsi="Times New Roman"/>
          <w:b/>
        </w:rPr>
        <w:t>Yaygın Eğitim Kurum Sayısı</w:t>
      </w:r>
    </w:p>
    <w:p w:rsidR="00655148" w:rsidRPr="0088414D" w:rsidRDefault="002C4481" w:rsidP="002E4BD6">
      <w:pPr>
        <w:ind w:left="709"/>
        <w:rPr>
          <w:sz w:val="24"/>
          <w:szCs w:val="24"/>
        </w:rPr>
      </w:pPr>
      <w:r>
        <w:rPr>
          <w:sz w:val="24"/>
          <w:szCs w:val="24"/>
        </w:rPr>
        <w:t>İlçemizde 1</w:t>
      </w:r>
      <w:r w:rsidR="00655148" w:rsidRPr="0088414D">
        <w:rPr>
          <w:sz w:val="24"/>
          <w:szCs w:val="24"/>
        </w:rPr>
        <w:t xml:space="preserve"> adet Halk Eğitim Merkezi bulunmaktadır.</w:t>
      </w:r>
    </w:p>
    <w:p w:rsidR="00655148" w:rsidRPr="005C7B6C" w:rsidRDefault="00655148" w:rsidP="002E4BD6">
      <w:pPr>
        <w:pStyle w:val="AltKonuBal"/>
        <w:numPr>
          <w:ilvl w:val="0"/>
          <w:numId w:val="14"/>
        </w:numPr>
        <w:spacing w:before="100" w:beforeAutospacing="1" w:after="100" w:afterAutospacing="1"/>
        <w:jc w:val="left"/>
        <w:outlineLvl w:val="9"/>
      </w:pPr>
      <w:r w:rsidRPr="005C7B6C">
        <w:rPr>
          <w:b/>
        </w:rPr>
        <w:t>Özel Öğretim Kurumları</w:t>
      </w:r>
      <w:bookmarkEnd w:id="16"/>
    </w:p>
    <w:tbl>
      <w:tblPr>
        <w:tblpPr w:leftFromText="141" w:rightFromText="141" w:vertAnchor="text" w:horzAnchor="margin" w:tblpXSpec="center" w:tblpY="228"/>
        <w:tblW w:w="7245" w:type="dxa"/>
        <w:tblCellMar>
          <w:left w:w="0" w:type="dxa"/>
          <w:right w:w="0" w:type="dxa"/>
        </w:tblCellMar>
        <w:tblLook w:val="0000" w:firstRow="0" w:lastRow="0" w:firstColumn="0" w:lastColumn="0" w:noHBand="0" w:noVBand="0"/>
      </w:tblPr>
      <w:tblGrid>
        <w:gridCol w:w="5827"/>
        <w:gridCol w:w="1418"/>
      </w:tblGrid>
      <w:tr w:rsidR="00655148" w:rsidRPr="00490AD1" w:rsidTr="002E4BD6">
        <w:trPr>
          <w:trHeight w:val="386"/>
        </w:trPr>
        <w:tc>
          <w:tcPr>
            <w:tcW w:w="5827" w:type="dxa"/>
            <w:tcBorders>
              <w:top w:val="single" w:sz="8" w:space="0" w:color="000000"/>
              <w:left w:val="single" w:sz="8" w:space="0" w:color="000000"/>
              <w:bottom w:val="single" w:sz="8" w:space="0" w:color="000000"/>
              <w:right w:val="nil"/>
            </w:tcBorders>
            <w:shd w:val="clear" w:color="auto" w:fill="F9BE8F"/>
            <w:tcMar>
              <w:top w:w="15" w:type="dxa"/>
              <w:left w:w="15" w:type="dxa"/>
              <w:bottom w:w="0" w:type="dxa"/>
              <w:right w:w="15" w:type="dxa"/>
            </w:tcMar>
          </w:tcPr>
          <w:p w:rsidR="00655148" w:rsidRPr="00490AD1" w:rsidRDefault="00655148" w:rsidP="002E4BD6">
            <w:r w:rsidRPr="00490AD1">
              <w:rPr>
                <w:b/>
                <w:bCs/>
              </w:rPr>
              <w:t>Özel Eğitim kurumları</w:t>
            </w:r>
          </w:p>
        </w:tc>
        <w:tc>
          <w:tcPr>
            <w:tcW w:w="1418" w:type="dxa"/>
            <w:tcBorders>
              <w:top w:val="single" w:sz="8" w:space="0" w:color="000000"/>
              <w:left w:val="nil"/>
              <w:bottom w:val="single" w:sz="18" w:space="0" w:color="DDD9C3"/>
              <w:right w:val="single" w:sz="8" w:space="0" w:color="000000"/>
            </w:tcBorders>
            <w:shd w:val="clear" w:color="auto" w:fill="F9BE8F"/>
            <w:tcMar>
              <w:top w:w="15" w:type="dxa"/>
              <w:left w:w="15" w:type="dxa"/>
              <w:bottom w:w="0" w:type="dxa"/>
              <w:right w:w="15" w:type="dxa"/>
            </w:tcMar>
          </w:tcPr>
          <w:p w:rsidR="00655148" w:rsidRPr="00490AD1" w:rsidRDefault="00655148" w:rsidP="002E4BD6">
            <w:r w:rsidRPr="00490AD1">
              <w:rPr>
                <w:b/>
                <w:bCs/>
                <w:i/>
                <w:iCs/>
                <w:lang w:val="en-US"/>
              </w:rPr>
              <w:t>Sayısı</w:t>
            </w:r>
          </w:p>
        </w:tc>
      </w:tr>
      <w:tr w:rsidR="00655148" w:rsidRPr="00490AD1" w:rsidTr="002E4BD6">
        <w:trPr>
          <w:trHeight w:val="367"/>
        </w:trPr>
        <w:tc>
          <w:tcPr>
            <w:tcW w:w="5827" w:type="dxa"/>
            <w:tcBorders>
              <w:top w:val="single" w:sz="8" w:space="0" w:color="000000"/>
              <w:left w:val="single" w:sz="8" w:space="0" w:color="000000"/>
              <w:bottom w:val="nil"/>
              <w:right w:val="nil"/>
            </w:tcBorders>
            <w:tcMar>
              <w:top w:w="15" w:type="dxa"/>
              <w:left w:w="15" w:type="dxa"/>
              <w:bottom w:w="0" w:type="dxa"/>
              <w:right w:w="15" w:type="dxa"/>
            </w:tcMar>
          </w:tcPr>
          <w:p w:rsidR="00655148" w:rsidRPr="00490AD1" w:rsidRDefault="00655148" w:rsidP="002E4BD6">
            <w:r w:rsidRPr="00490AD1">
              <w:t>Özel Orta ve Yükseköğretim Öğrenci Yurtları</w:t>
            </w:r>
          </w:p>
        </w:tc>
        <w:tc>
          <w:tcPr>
            <w:tcW w:w="1418" w:type="dxa"/>
            <w:tcBorders>
              <w:top w:val="single" w:sz="18" w:space="0" w:color="DDD9C3"/>
              <w:left w:val="nil"/>
              <w:bottom w:val="single" w:sz="12" w:space="0" w:color="DDD9C3"/>
              <w:right w:val="single" w:sz="8" w:space="0" w:color="000000"/>
            </w:tcBorders>
            <w:shd w:val="clear" w:color="auto" w:fill="DDD9C3"/>
            <w:tcMar>
              <w:top w:w="15" w:type="dxa"/>
              <w:left w:w="15" w:type="dxa"/>
              <w:bottom w:w="0" w:type="dxa"/>
              <w:right w:w="15" w:type="dxa"/>
            </w:tcMar>
          </w:tcPr>
          <w:p w:rsidR="00655148" w:rsidRPr="00490AD1" w:rsidRDefault="00655148" w:rsidP="002E4BD6">
            <w:r>
              <w:rPr>
                <w:b/>
                <w:bCs/>
                <w:lang w:val="en-US"/>
              </w:rPr>
              <w:t>3</w:t>
            </w:r>
          </w:p>
        </w:tc>
      </w:tr>
      <w:tr w:rsidR="00655148" w:rsidRPr="00490AD1" w:rsidTr="002E4BD6">
        <w:trPr>
          <w:trHeight w:val="425"/>
        </w:trPr>
        <w:tc>
          <w:tcPr>
            <w:tcW w:w="5827" w:type="dxa"/>
            <w:tcBorders>
              <w:top w:val="nil"/>
              <w:left w:val="single" w:sz="8" w:space="0" w:color="000000"/>
              <w:bottom w:val="nil"/>
              <w:right w:val="nil"/>
            </w:tcBorders>
            <w:tcMar>
              <w:top w:w="15" w:type="dxa"/>
              <w:left w:w="15" w:type="dxa"/>
              <w:bottom w:w="0" w:type="dxa"/>
              <w:right w:w="15" w:type="dxa"/>
            </w:tcMar>
          </w:tcPr>
          <w:p w:rsidR="00655148" w:rsidRPr="00490AD1" w:rsidRDefault="00655148" w:rsidP="002E4BD6">
            <w:r w:rsidRPr="00490AD1">
              <w:t>Özel Öğrenci Etüt merkezi</w:t>
            </w:r>
          </w:p>
        </w:tc>
        <w:tc>
          <w:tcPr>
            <w:tcW w:w="1418" w:type="dxa"/>
            <w:tcBorders>
              <w:top w:val="single" w:sz="12" w:space="0" w:color="DDD9C3"/>
              <w:left w:val="nil"/>
              <w:bottom w:val="single" w:sz="12" w:space="0" w:color="DDD9C3"/>
              <w:right w:val="single" w:sz="8" w:space="0" w:color="000000"/>
            </w:tcBorders>
            <w:tcMar>
              <w:top w:w="15" w:type="dxa"/>
              <w:left w:w="15" w:type="dxa"/>
              <w:bottom w:w="0" w:type="dxa"/>
              <w:right w:w="15" w:type="dxa"/>
            </w:tcMar>
          </w:tcPr>
          <w:p w:rsidR="00655148" w:rsidRPr="00490AD1" w:rsidRDefault="00655148" w:rsidP="002E4BD6">
            <w:r w:rsidRPr="00490AD1">
              <w:rPr>
                <w:b/>
                <w:bCs/>
                <w:lang w:val="en-US"/>
              </w:rPr>
              <w:t>0</w:t>
            </w:r>
          </w:p>
        </w:tc>
      </w:tr>
      <w:tr w:rsidR="00655148" w:rsidRPr="00490AD1" w:rsidTr="002E4BD6">
        <w:trPr>
          <w:trHeight w:val="349"/>
        </w:trPr>
        <w:tc>
          <w:tcPr>
            <w:tcW w:w="5827" w:type="dxa"/>
            <w:tcBorders>
              <w:top w:val="nil"/>
              <w:left w:val="single" w:sz="8" w:space="0" w:color="000000"/>
              <w:bottom w:val="nil"/>
              <w:right w:val="nil"/>
            </w:tcBorders>
            <w:tcMar>
              <w:top w:w="15" w:type="dxa"/>
              <w:left w:w="15" w:type="dxa"/>
              <w:bottom w:w="0" w:type="dxa"/>
              <w:right w:w="15" w:type="dxa"/>
            </w:tcMar>
          </w:tcPr>
          <w:p w:rsidR="00655148" w:rsidRPr="00490AD1" w:rsidRDefault="00655148" w:rsidP="002E4BD6">
            <w:r w:rsidRPr="00490AD1">
              <w:t>Özel Anaokulları</w:t>
            </w:r>
          </w:p>
        </w:tc>
        <w:tc>
          <w:tcPr>
            <w:tcW w:w="1418" w:type="dxa"/>
            <w:tcBorders>
              <w:top w:val="single" w:sz="12" w:space="0" w:color="DDD9C3"/>
              <w:left w:val="nil"/>
              <w:bottom w:val="single" w:sz="12" w:space="0" w:color="DDD9C3"/>
              <w:right w:val="single" w:sz="8" w:space="0" w:color="000000"/>
            </w:tcBorders>
            <w:shd w:val="clear" w:color="auto" w:fill="DDD9C3"/>
            <w:tcMar>
              <w:top w:w="15" w:type="dxa"/>
              <w:left w:w="15" w:type="dxa"/>
              <w:bottom w:w="0" w:type="dxa"/>
              <w:right w:w="15" w:type="dxa"/>
            </w:tcMar>
          </w:tcPr>
          <w:p w:rsidR="00655148" w:rsidRPr="00490AD1" w:rsidRDefault="00655148" w:rsidP="002E4BD6">
            <w:r w:rsidRPr="00490AD1">
              <w:rPr>
                <w:b/>
                <w:bCs/>
                <w:lang w:val="en-US"/>
              </w:rPr>
              <w:t>2</w:t>
            </w:r>
          </w:p>
        </w:tc>
      </w:tr>
      <w:tr w:rsidR="00655148" w:rsidRPr="00490AD1" w:rsidTr="002E4BD6">
        <w:trPr>
          <w:trHeight w:val="404"/>
        </w:trPr>
        <w:tc>
          <w:tcPr>
            <w:tcW w:w="5827" w:type="dxa"/>
            <w:tcBorders>
              <w:top w:val="nil"/>
              <w:left w:val="single" w:sz="8" w:space="0" w:color="000000"/>
              <w:bottom w:val="nil"/>
              <w:right w:val="nil"/>
            </w:tcBorders>
            <w:tcMar>
              <w:top w:w="15" w:type="dxa"/>
              <w:left w:w="15" w:type="dxa"/>
              <w:bottom w:w="0" w:type="dxa"/>
              <w:right w:w="15" w:type="dxa"/>
            </w:tcMar>
          </w:tcPr>
          <w:p w:rsidR="00655148" w:rsidRPr="00490AD1" w:rsidRDefault="00655148" w:rsidP="002E4BD6">
            <w:r w:rsidRPr="00490AD1">
              <w:t>Özel İlkokulları</w:t>
            </w:r>
          </w:p>
        </w:tc>
        <w:tc>
          <w:tcPr>
            <w:tcW w:w="1418" w:type="dxa"/>
            <w:tcBorders>
              <w:top w:val="single" w:sz="12" w:space="0" w:color="DDD9C3"/>
              <w:left w:val="nil"/>
              <w:bottom w:val="single" w:sz="12" w:space="0" w:color="DDD9C3"/>
              <w:right w:val="single" w:sz="8" w:space="0" w:color="000000"/>
            </w:tcBorders>
            <w:tcMar>
              <w:top w:w="15" w:type="dxa"/>
              <w:left w:w="15" w:type="dxa"/>
              <w:bottom w:w="0" w:type="dxa"/>
              <w:right w:w="15" w:type="dxa"/>
            </w:tcMar>
          </w:tcPr>
          <w:p w:rsidR="00655148" w:rsidRPr="00490AD1" w:rsidRDefault="00655148" w:rsidP="002E4BD6">
            <w:r w:rsidRPr="00490AD1">
              <w:rPr>
                <w:b/>
                <w:bCs/>
                <w:lang w:val="en-US"/>
              </w:rPr>
              <w:t>1</w:t>
            </w:r>
          </w:p>
        </w:tc>
      </w:tr>
      <w:tr w:rsidR="00655148" w:rsidRPr="00490AD1" w:rsidTr="002E4BD6">
        <w:trPr>
          <w:trHeight w:val="349"/>
        </w:trPr>
        <w:tc>
          <w:tcPr>
            <w:tcW w:w="5827" w:type="dxa"/>
            <w:tcBorders>
              <w:top w:val="nil"/>
              <w:left w:val="single" w:sz="8" w:space="0" w:color="000000"/>
              <w:bottom w:val="nil"/>
              <w:right w:val="nil"/>
            </w:tcBorders>
            <w:tcMar>
              <w:top w:w="15" w:type="dxa"/>
              <w:left w:w="15" w:type="dxa"/>
              <w:bottom w:w="0" w:type="dxa"/>
              <w:right w:w="15" w:type="dxa"/>
            </w:tcMar>
          </w:tcPr>
          <w:p w:rsidR="00655148" w:rsidRPr="00490AD1" w:rsidRDefault="00655148" w:rsidP="002E4BD6">
            <w:r w:rsidRPr="00490AD1">
              <w:t>Özel Ortaokulları</w:t>
            </w:r>
          </w:p>
        </w:tc>
        <w:tc>
          <w:tcPr>
            <w:tcW w:w="1418" w:type="dxa"/>
            <w:tcBorders>
              <w:top w:val="single" w:sz="12" w:space="0" w:color="DDD9C3"/>
              <w:left w:val="nil"/>
              <w:bottom w:val="single" w:sz="12" w:space="0" w:color="DDD9C3"/>
              <w:right w:val="single" w:sz="8" w:space="0" w:color="000000"/>
            </w:tcBorders>
            <w:shd w:val="clear" w:color="auto" w:fill="DDD9C3"/>
            <w:tcMar>
              <w:top w:w="15" w:type="dxa"/>
              <w:left w:w="15" w:type="dxa"/>
              <w:bottom w:w="0" w:type="dxa"/>
              <w:right w:w="15" w:type="dxa"/>
            </w:tcMar>
          </w:tcPr>
          <w:p w:rsidR="00655148" w:rsidRPr="00490AD1" w:rsidRDefault="00655148" w:rsidP="002E4BD6">
            <w:r w:rsidRPr="00490AD1">
              <w:rPr>
                <w:b/>
                <w:bCs/>
                <w:lang w:val="en-US"/>
              </w:rPr>
              <w:t>1</w:t>
            </w:r>
          </w:p>
        </w:tc>
      </w:tr>
      <w:tr w:rsidR="00655148" w:rsidRPr="00490AD1" w:rsidTr="002E4BD6">
        <w:trPr>
          <w:trHeight w:val="425"/>
        </w:trPr>
        <w:tc>
          <w:tcPr>
            <w:tcW w:w="5827" w:type="dxa"/>
            <w:tcBorders>
              <w:top w:val="nil"/>
              <w:left w:val="single" w:sz="8" w:space="0" w:color="000000"/>
              <w:bottom w:val="nil"/>
              <w:right w:val="nil"/>
            </w:tcBorders>
            <w:tcMar>
              <w:top w:w="15" w:type="dxa"/>
              <w:left w:w="15" w:type="dxa"/>
              <w:bottom w:w="0" w:type="dxa"/>
              <w:right w:w="15" w:type="dxa"/>
            </w:tcMar>
          </w:tcPr>
          <w:p w:rsidR="00655148" w:rsidRPr="00490AD1" w:rsidRDefault="00655148" w:rsidP="002E4BD6">
            <w:r w:rsidRPr="00490AD1">
              <w:t>Motorlu Sürücü Kursu</w:t>
            </w:r>
          </w:p>
        </w:tc>
        <w:tc>
          <w:tcPr>
            <w:tcW w:w="1418" w:type="dxa"/>
            <w:tcBorders>
              <w:top w:val="single" w:sz="12" w:space="0" w:color="DDD9C3"/>
              <w:left w:val="nil"/>
              <w:bottom w:val="nil"/>
              <w:right w:val="single" w:sz="8" w:space="0" w:color="000000"/>
            </w:tcBorders>
            <w:tcMar>
              <w:top w:w="15" w:type="dxa"/>
              <w:left w:w="15" w:type="dxa"/>
              <w:bottom w:w="0" w:type="dxa"/>
              <w:right w:w="15" w:type="dxa"/>
            </w:tcMar>
          </w:tcPr>
          <w:p w:rsidR="00655148" w:rsidRPr="00490AD1" w:rsidRDefault="00655148" w:rsidP="002E4BD6">
            <w:r w:rsidRPr="00490AD1">
              <w:rPr>
                <w:b/>
                <w:bCs/>
                <w:lang w:val="en-US"/>
              </w:rPr>
              <w:t>1</w:t>
            </w:r>
          </w:p>
        </w:tc>
      </w:tr>
      <w:tr w:rsidR="00655148" w:rsidRPr="00490AD1" w:rsidTr="002E4BD6">
        <w:trPr>
          <w:trHeight w:val="397"/>
        </w:trPr>
        <w:tc>
          <w:tcPr>
            <w:tcW w:w="5827" w:type="dxa"/>
            <w:tcBorders>
              <w:top w:val="nil"/>
              <w:left w:val="single" w:sz="8" w:space="0" w:color="000000"/>
              <w:bottom w:val="nil"/>
              <w:right w:val="nil"/>
            </w:tcBorders>
            <w:tcMar>
              <w:top w:w="15" w:type="dxa"/>
              <w:left w:w="15" w:type="dxa"/>
              <w:bottom w:w="0" w:type="dxa"/>
              <w:right w:w="15" w:type="dxa"/>
            </w:tcMar>
          </w:tcPr>
          <w:p w:rsidR="00655148" w:rsidRPr="00490AD1" w:rsidRDefault="00655148" w:rsidP="002E4BD6">
            <w:r w:rsidRPr="00490AD1">
              <w:t>Özel Özel Eğitim ve Rehabilitasyon Merkezi</w:t>
            </w:r>
          </w:p>
        </w:tc>
        <w:tc>
          <w:tcPr>
            <w:tcW w:w="1418" w:type="dxa"/>
            <w:tcBorders>
              <w:top w:val="nil"/>
              <w:left w:val="nil"/>
              <w:bottom w:val="nil"/>
              <w:right w:val="single" w:sz="8" w:space="0" w:color="000000"/>
            </w:tcBorders>
            <w:shd w:val="clear" w:color="auto" w:fill="DDD9C3"/>
            <w:tcMar>
              <w:top w:w="15" w:type="dxa"/>
              <w:left w:w="15" w:type="dxa"/>
              <w:bottom w:w="0" w:type="dxa"/>
              <w:right w:w="15" w:type="dxa"/>
            </w:tcMar>
          </w:tcPr>
          <w:p w:rsidR="00655148" w:rsidRPr="00490AD1" w:rsidRDefault="00655148" w:rsidP="002E4BD6">
            <w:r w:rsidRPr="00490AD1">
              <w:rPr>
                <w:b/>
                <w:bCs/>
                <w:lang w:val="en-US"/>
              </w:rPr>
              <w:t>1</w:t>
            </w:r>
          </w:p>
        </w:tc>
      </w:tr>
      <w:tr w:rsidR="00655148" w:rsidRPr="00490AD1" w:rsidTr="002E4BD6">
        <w:trPr>
          <w:trHeight w:val="387"/>
        </w:trPr>
        <w:tc>
          <w:tcPr>
            <w:tcW w:w="5827" w:type="dxa"/>
            <w:tcBorders>
              <w:top w:val="nil"/>
              <w:left w:val="single" w:sz="8" w:space="0" w:color="000000"/>
              <w:bottom w:val="single" w:sz="8" w:space="0" w:color="000000"/>
              <w:right w:val="nil"/>
            </w:tcBorders>
            <w:tcMar>
              <w:top w:w="15" w:type="dxa"/>
              <w:left w:w="15" w:type="dxa"/>
              <w:bottom w:w="0" w:type="dxa"/>
              <w:right w:w="15" w:type="dxa"/>
            </w:tcMar>
          </w:tcPr>
          <w:p w:rsidR="00655148" w:rsidRPr="00490AD1" w:rsidRDefault="00655148" w:rsidP="002E4BD6">
            <w:r w:rsidRPr="00490AD1">
              <w:t>Özel Muhtelif Kurslar</w:t>
            </w:r>
          </w:p>
        </w:tc>
        <w:tc>
          <w:tcPr>
            <w:tcW w:w="1418" w:type="dxa"/>
            <w:tcBorders>
              <w:top w:val="nil"/>
              <w:left w:val="nil"/>
              <w:bottom w:val="single" w:sz="8" w:space="0" w:color="000000"/>
              <w:right w:val="single" w:sz="8" w:space="0" w:color="000000"/>
            </w:tcBorders>
            <w:tcMar>
              <w:top w:w="15" w:type="dxa"/>
              <w:left w:w="15" w:type="dxa"/>
              <w:bottom w:w="0" w:type="dxa"/>
              <w:right w:w="15" w:type="dxa"/>
            </w:tcMar>
          </w:tcPr>
          <w:p w:rsidR="00655148" w:rsidRPr="00490AD1" w:rsidRDefault="00655148" w:rsidP="002E4BD6">
            <w:r w:rsidRPr="00490AD1">
              <w:rPr>
                <w:b/>
                <w:bCs/>
                <w:lang w:val="en-US"/>
              </w:rPr>
              <w:t>0</w:t>
            </w:r>
          </w:p>
        </w:tc>
      </w:tr>
      <w:tr w:rsidR="00655148" w:rsidRPr="00490AD1" w:rsidTr="002E4BD6">
        <w:trPr>
          <w:trHeight w:val="393"/>
        </w:trPr>
        <w:tc>
          <w:tcPr>
            <w:tcW w:w="5827" w:type="dxa"/>
            <w:tcBorders>
              <w:top w:val="single" w:sz="8" w:space="0" w:color="000000"/>
              <w:left w:val="single" w:sz="8" w:space="0" w:color="000000"/>
              <w:bottom w:val="single" w:sz="8" w:space="0" w:color="000000"/>
              <w:right w:val="nil"/>
            </w:tcBorders>
            <w:shd w:val="clear" w:color="auto" w:fill="F9BE8F"/>
            <w:tcMar>
              <w:top w:w="15" w:type="dxa"/>
              <w:left w:w="15" w:type="dxa"/>
              <w:bottom w:w="0" w:type="dxa"/>
              <w:right w:w="15" w:type="dxa"/>
            </w:tcMar>
          </w:tcPr>
          <w:p w:rsidR="00655148" w:rsidRPr="00490AD1" w:rsidRDefault="00655148" w:rsidP="002E4BD6">
            <w:r w:rsidRPr="00490AD1">
              <w:rPr>
                <w:b/>
                <w:bCs/>
                <w:i/>
                <w:iCs/>
              </w:rPr>
              <w:t>Toplam Özel Öğretim Kurumu Sayısı</w:t>
            </w:r>
          </w:p>
        </w:tc>
        <w:tc>
          <w:tcPr>
            <w:tcW w:w="1418" w:type="dxa"/>
            <w:tcBorders>
              <w:top w:val="single" w:sz="8" w:space="0" w:color="000000"/>
              <w:left w:val="nil"/>
              <w:bottom w:val="single" w:sz="8" w:space="0" w:color="000000"/>
              <w:right w:val="single" w:sz="8" w:space="0" w:color="000000"/>
            </w:tcBorders>
            <w:shd w:val="clear" w:color="auto" w:fill="DDD9C3"/>
            <w:tcMar>
              <w:top w:w="15" w:type="dxa"/>
              <w:left w:w="15" w:type="dxa"/>
              <w:bottom w:w="0" w:type="dxa"/>
              <w:right w:w="15" w:type="dxa"/>
            </w:tcMar>
          </w:tcPr>
          <w:p w:rsidR="00655148" w:rsidRPr="00490AD1" w:rsidRDefault="00655148" w:rsidP="002E4BD6">
            <w:r w:rsidRPr="00490AD1">
              <w:rPr>
                <w:b/>
                <w:bCs/>
                <w:lang w:val="en-US"/>
              </w:rPr>
              <w:t>9</w:t>
            </w:r>
          </w:p>
        </w:tc>
      </w:tr>
    </w:tbl>
    <w:p w:rsidR="00655148" w:rsidRPr="00071299" w:rsidRDefault="00655148" w:rsidP="002E4BD6">
      <w:pPr>
        <w:pStyle w:val="GvdeMetni2"/>
        <w:ind w:firstLine="708"/>
        <w:jc w:val="both"/>
        <w:rPr>
          <w:b w:val="0"/>
          <w:i w:val="0"/>
          <w:color w:val="000000"/>
          <w:szCs w:val="24"/>
          <w:highlight w:val="yellow"/>
        </w:rPr>
      </w:pPr>
    </w:p>
    <w:p w:rsidR="00655148" w:rsidRPr="00CB1F67" w:rsidRDefault="00655148" w:rsidP="002E4BD6">
      <w:pPr>
        <w:pStyle w:val="AltKonuBal"/>
        <w:numPr>
          <w:ilvl w:val="0"/>
          <w:numId w:val="15"/>
        </w:numPr>
        <w:spacing w:before="100" w:beforeAutospacing="1" w:after="100" w:afterAutospacing="1"/>
        <w:ind w:left="720"/>
        <w:jc w:val="left"/>
        <w:outlineLvl w:val="9"/>
        <w:rPr>
          <w:b/>
        </w:rPr>
      </w:pPr>
      <w:r w:rsidRPr="00CB1F67">
        <w:rPr>
          <w:b/>
        </w:rPr>
        <w:t>İlçemizdeki Öğrenci Sayısı</w:t>
      </w:r>
    </w:p>
    <w:p w:rsidR="00655148" w:rsidRPr="00CB1F67" w:rsidRDefault="00655148" w:rsidP="002E4BD6">
      <w:pPr>
        <w:pStyle w:val="GvdeMetni2"/>
        <w:ind w:firstLine="708"/>
        <w:jc w:val="both"/>
        <w:rPr>
          <w:i w:val="0"/>
          <w:szCs w:val="24"/>
        </w:rPr>
      </w:pPr>
      <w:r w:rsidRPr="00CB1F67">
        <w:rPr>
          <w:b w:val="0"/>
          <w:i w:val="0"/>
          <w:szCs w:val="24"/>
        </w:rPr>
        <w:t xml:space="preserve">Ana Sınıfında </w:t>
      </w:r>
      <w:r w:rsidRPr="00CB1F67">
        <w:rPr>
          <w:b w:val="0"/>
          <w:i w:val="0"/>
          <w:szCs w:val="24"/>
        </w:rPr>
        <w:tab/>
      </w:r>
      <w:r w:rsidRPr="00CB1F67">
        <w:rPr>
          <w:b w:val="0"/>
          <w:i w:val="0"/>
          <w:szCs w:val="24"/>
        </w:rPr>
        <w:tab/>
      </w:r>
      <w:r w:rsidRPr="00CB1F67">
        <w:rPr>
          <w:b w:val="0"/>
          <w:i w:val="0"/>
          <w:szCs w:val="24"/>
        </w:rPr>
        <w:tab/>
      </w:r>
      <w:r w:rsidRPr="00CB1F67">
        <w:rPr>
          <w:b w:val="0"/>
          <w:i w:val="0"/>
          <w:szCs w:val="24"/>
        </w:rPr>
        <w:tab/>
      </w:r>
      <w:r>
        <w:rPr>
          <w:i w:val="0"/>
          <w:szCs w:val="24"/>
        </w:rPr>
        <w:t>(780</w:t>
      </w:r>
      <w:r w:rsidRPr="00CB1F67">
        <w:rPr>
          <w:i w:val="0"/>
          <w:szCs w:val="24"/>
        </w:rPr>
        <w:t>)</w:t>
      </w:r>
    </w:p>
    <w:p w:rsidR="00655148" w:rsidRPr="00CB1F67" w:rsidRDefault="00655148" w:rsidP="002E4BD6">
      <w:pPr>
        <w:pStyle w:val="GvdeMetni2"/>
        <w:ind w:firstLine="708"/>
        <w:jc w:val="both"/>
        <w:rPr>
          <w:i w:val="0"/>
          <w:szCs w:val="24"/>
        </w:rPr>
      </w:pPr>
      <w:r w:rsidRPr="00CB1F67">
        <w:rPr>
          <w:b w:val="0"/>
          <w:i w:val="0"/>
          <w:szCs w:val="24"/>
        </w:rPr>
        <w:t>İlkokul</w:t>
      </w:r>
      <w:r w:rsidRPr="00CB1F67">
        <w:rPr>
          <w:b w:val="0"/>
          <w:i w:val="0"/>
          <w:szCs w:val="24"/>
        </w:rPr>
        <w:tab/>
      </w:r>
      <w:r w:rsidRPr="00CB1F67">
        <w:rPr>
          <w:b w:val="0"/>
          <w:i w:val="0"/>
          <w:szCs w:val="24"/>
        </w:rPr>
        <w:tab/>
      </w:r>
      <w:r w:rsidRPr="00CB1F67">
        <w:rPr>
          <w:b w:val="0"/>
          <w:i w:val="0"/>
          <w:szCs w:val="24"/>
        </w:rPr>
        <w:tab/>
      </w:r>
      <w:r w:rsidRPr="00CB1F67">
        <w:rPr>
          <w:b w:val="0"/>
          <w:i w:val="0"/>
          <w:szCs w:val="24"/>
        </w:rPr>
        <w:tab/>
      </w:r>
      <w:r w:rsidRPr="00CB1F67">
        <w:rPr>
          <w:b w:val="0"/>
          <w:i w:val="0"/>
          <w:szCs w:val="24"/>
        </w:rPr>
        <w:tab/>
      </w:r>
      <w:r>
        <w:rPr>
          <w:i w:val="0"/>
          <w:szCs w:val="24"/>
        </w:rPr>
        <w:t>(3387</w:t>
      </w:r>
      <w:r w:rsidRPr="00CB1F67">
        <w:rPr>
          <w:i w:val="0"/>
          <w:szCs w:val="24"/>
        </w:rPr>
        <w:t>)</w:t>
      </w:r>
    </w:p>
    <w:p w:rsidR="00655148" w:rsidRPr="00CB1F67" w:rsidRDefault="00655148" w:rsidP="002E4BD6">
      <w:pPr>
        <w:pStyle w:val="GvdeMetni2"/>
        <w:ind w:firstLine="708"/>
        <w:jc w:val="both"/>
        <w:rPr>
          <w:i w:val="0"/>
          <w:szCs w:val="24"/>
        </w:rPr>
      </w:pPr>
      <w:r w:rsidRPr="00CB1F67">
        <w:rPr>
          <w:b w:val="0"/>
          <w:i w:val="0"/>
          <w:szCs w:val="24"/>
        </w:rPr>
        <w:t xml:space="preserve">Ortaokul </w:t>
      </w:r>
      <w:r w:rsidRPr="00CB1F67">
        <w:rPr>
          <w:b w:val="0"/>
          <w:i w:val="0"/>
          <w:szCs w:val="24"/>
        </w:rPr>
        <w:tab/>
      </w:r>
      <w:r>
        <w:rPr>
          <w:i w:val="0"/>
          <w:szCs w:val="24"/>
        </w:rPr>
        <w:tab/>
      </w:r>
      <w:r>
        <w:rPr>
          <w:i w:val="0"/>
          <w:szCs w:val="24"/>
        </w:rPr>
        <w:tab/>
      </w:r>
      <w:r>
        <w:rPr>
          <w:i w:val="0"/>
          <w:szCs w:val="24"/>
        </w:rPr>
        <w:tab/>
        <w:t>(3550</w:t>
      </w:r>
      <w:r w:rsidRPr="00CB1F67">
        <w:rPr>
          <w:i w:val="0"/>
          <w:szCs w:val="24"/>
        </w:rPr>
        <w:t>)</w:t>
      </w:r>
    </w:p>
    <w:p w:rsidR="00655148" w:rsidRDefault="00655148" w:rsidP="002E4BD6">
      <w:pPr>
        <w:pStyle w:val="GvdeMetni2"/>
        <w:ind w:firstLine="708"/>
        <w:rPr>
          <w:i w:val="0"/>
          <w:szCs w:val="24"/>
        </w:rPr>
      </w:pPr>
      <w:r>
        <w:rPr>
          <w:b w:val="0"/>
          <w:i w:val="0"/>
          <w:szCs w:val="24"/>
        </w:rPr>
        <w:t>Liseler</w:t>
      </w:r>
      <w:r>
        <w:rPr>
          <w:i w:val="0"/>
          <w:szCs w:val="24"/>
        </w:rPr>
        <w:t>(2033</w:t>
      </w:r>
      <w:r w:rsidRPr="00CB1F67">
        <w:rPr>
          <w:i w:val="0"/>
          <w:szCs w:val="24"/>
        </w:rPr>
        <w:t>),</w:t>
      </w:r>
    </w:p>
    <w:p w:rsidR="00655148" w:rsidRPr="00CB1F67" w:rsidRDefault="00655148" w:rsidP="002E4BD6">
      <w:pPr>
        <w:pStyle w:val="GvdeMetni2"/>
        <w:ind w:firstLine="708"/>
        <w:rPr>
          <w:i w:val="0"/>
          <w:szCs w:val="24"/>
        </w:rPr>
      </w:pPr>
      <w:r w:rsidRPr="00CB1F67">
        <w:rPr>
          <w:b w:val="0"/>
          <w:i w:val="0"/>
          <w:szCs w:val="24"/>
        </w:rPr>
        <w:t>olmak üzere İlçe geneli toplam öğrenci sayısı</w:t>
      </w:r>
      <w:r w:rsidR="002C4481">
        <w:rPr>
          <w:i w:val="0"/>
          <w:szCs w:val="24"/>
        </w:rPr>
        <w:t xml:space="preserve"> </w:t>
      </w:r>
      <w:r>
        <w:rPr>
          <w:i w:val="0"/>
          <w:szCs w:val="24"/>
        </w:rPr>
        <w:t>9.750</w:t>
      </w:r>
      <w:r w:rsidR="002C4481">
        <w:rPr>
          <w:i w:val="0"/>
          <w:szCs w:val="24"/>
        </w:rPr>
        <w:t>’</w:t>
      </w:r>
      <w:r w:rsidRPr="00CB1F67">
        <w:rPr>
          <w:b w:val="0"/>
          <w:i w:val="0"/>
          <w:szCs w:val="24"/>
        </w:rPr>
        <w:t>dir.</w:t>
      </w:r>
    </w:p>
    <w:p w:rsidR="00655148" w:rsidRPr="00FA503F" w:rsidRDefault="00655148" w:rsidP="002E4BD6">
      <w:pPr>
        <w:pStyle w:val="AltKonuBal"/>
        <w:numPr>
          <w:ilvl w:val="0"/>
          <w:numId w:val="15"/>
        </w:numPr>
        <w:spacing w:before="100" w:beforeAutospacing="1" w:after="100" w:afterAutospacing="1"/>
        <w:jc w:val="left"/>
        <w:outlineLvl w:val="9"/>
      </w:pPr>
      <w:bookmarkStart w:id="17" w:name="_Toc371336826"/>
      <w:bookmarkStart w:id="18" w:name="_Toc371411045"/>
      <w:bookmarkStart w:id="19" w:name="_Toc371490306"/>
      <w:r w:rsidRPr="00FA503F">
        <w:rPr>
          <w:b/>
        </w:rPr>
        <w:t>İlçemizdeki Öğretmen Sayısı</w:t>
      </w:r>
      <w:bookmarkEnd w:id="17"/>
      <w:bookmarkEnd w:id="18"/>
      <w:bookmarkEnd w:id="19"/>
    </w:p>
    <w:p w:rsidR="00655148" w:rsidRPr="00FA503F" w:rsidRDefault="00655148" w:rsidP="002E4BD6">
      <w:pPr>
        <w:pStyle w:val="GvdeMetni2"/>
        <w:ind w:firstLine="708"/>
        <w:jc w:val="both"/>
        <w:rPr>
          <w:i w:val="0"/>
          <w:szCs w:val="24"/>
        </w:rPr>
      </w:pPr>
      <w:r w:rsidRPr="00FA503F">
        <w:rPr>
          <w:b w:val="0"/>
          <w:i w:val="0"/>
          <w:szCs w:val="24"/>
        </w:rPr>
        <w:t>Okul Müdür ve Müdür Yardımcıları</w:t>
      </w:r>
      <w:r w:rsidRPr="00FA503F">
        <w:rPr>
          <w:b w:val="0"/>
          <w:i w:val="0"/>
          <w:szCs w:val="24"/>
        </w:rPr>
        <w:tab/>
      </w:r>
      <w:r w:rsidRPr="00FA503F">
        <w:rPr>
          <w:i w:val="0"/>
          <w:szCs w:val="24"/>
        </w:rPr>
        <w:t>(  74)</w:t>
      </w:r>
    </w:p>
    <w:p w:rsidR="00655148" w:rsidRDefault="00655148" w:rsidP="002E4BD6">
      <w:pPr>
        <w:pStyle w:val="GvdeMetni2"/>
        <w:ind w:firstLine="708"/>
        <w:jc w:val="both"/>
        <w:rPr>
          <w:i w:val="0"/>
          <w:szCs w:val="24"/>
        </w:rPr>
      </w:pPr>
      <w:r w:rsidRPr="00FA503F">
        <w:rPr>
          <w:b w:val="0"/>
          <w:i w:val="0"/>
          <w:szCs w:val="24"/>
        </w:rPr>
        <w:t>Okul öncesi öğretmeni</w:t>
      </w:r>
      <w:r>
        <w:rPr>
          <w:i w:val="0"/>
          <w:szCs w:val="24"/>
        </w:rPr>
        <w:tab/>
      </w:r>
      <w:r>
        <w:rPr>
          <w:i w:val="0"/>
          <w:szCs w:val="24"/>
        </w:rPr>
        <w:tab/>
        <w:t>(  36</w:t>
      </w:r>
      <w:r w:rsidRPr="00FA503F">
        <w:rPr>
          <w:i w:val="0"/>
          <w:szCs w:val="24"/>
        </w:rPr>
        <w:t>)</w:t>
      </w:r>
    </w:p>
    <w:p w:rsidR="00655148" w:rsidRDefault="00655148" w:rsidP="002E4BD6">
      <w:pPr>
        <w:pStyle w:val="GvdeMetni2"/>
        <w:ind w:firstLine="708"/>
        <w:jc w:val="both"/>
        <w:rPr>
          <w:i w:val="0"/>
          <w:szCs w:val="24"/>
        </w:rPr>
      </w:pPr>
      <w:r w:rsidRPr="00FF4B98">
        <w:rPr>
          <w:b w:val="0"/>
          <w:i w:val="0"/>
          <w:szCs w:val="24"/>
        </w:rPr>
        <w:t>Sınıf Öğretmeni</w:t>
      </w:r>
      <w:r>
        <w:rPr>
          <w:i w:val="0"/>
          <w:szCs w:val="24"/>
        </w:rPr>
        <w:tab/>
      </w:r>
      <w:r>
        <w:rPr>
          <w:i w:val="0"/>
          <w:szCs w:val="24"/>
        </w:rPr>
        <w:tab/>
        <w:t xml:space="preserve">            (135)</w:t>
      </w:r>
    </w:p>
    <w:p w:rsidR="00655148" w:rsidRPr="00FA503F" w:rsidRDefault="00655148" w:rsidP="002E4BD6">
      <w:pPr>
        <w:pStyle w:val="GvdeMetni2"/>
        <w:ind w:firstLine="708"/>
        <w:jc w:val="both"/>
        <w:rPr>
          <w:i w:val="0"/>
          <w:szCs w:val="24"/>
        </w:rPr>
      </w:pPr>
      <w:r w:rsidRPr="00FF4B98">
        <w:rPr>
          <w:b w:val="0"/>
          <w:i w:val="0"/>
          <w:szCs w:val="24"/>
        </w:rPr>
        <w:t>Branş Öğretmeni</w:t>
      </w:r>
      <w:r>
        <w:rPr>
          <w:i w:val="0"/>
          <w:szCs w:val="24"/>
        </w:rPr>
        <w:tab/>
      </w:r>
      <w:r>
        <w:rPr>
          <w:i w:val="0"/>
          <w:szCs w:val="24"/>
        </w:rPr>
        <w:tab/>
      </w:r>
      <w:r>
        <w:rPr>
          <w:i w:val="0"/>
          <w:szCs w:val="24"/>
        </w:rPr>
        <w:tab/>
        <w:t>(393)</w:t>
      </w:r>
    </w:p>
    <w:p w:rsidR="00655148" w:rsidRPr="00FA503F" w:rsidRDefault="00655148" w:rsidP="002E4BD6">
      <w:pPr>
        <w:pStyle w:val="GvdeMetni2"/>
        <w:ind w:firstLine="708"/>
        <w:jc w:val="both"/>
        <w:rPr>
          <w:i w:val="0"/>
          <w:szCs w:val="24"/>
        </w:rPr>
      </w:pPr>
      <w:r>
        <w:rPr>
          <w:b w:val="0"/>
          <w:i w:val="0"/>
          <w:szCs w:val="24"/>
        </w:rPr>
        <w:t xml:space="preserve">Toplam </w:t>
      </w:r>
      <w:r w:rsidRPr="00FA503F">
        <w:rPr>
          <w:b w:val="0"/>
          <w:i w:val="0"/>
          <w:szCs w:val="24"/>
        </w:rPr>
        <w:t>Kadrolu öğretmen</w:t>
      </w:r>
      <w:r>
        <w:rPr>
          <w:i w:val="0"/>
          <w:szCs w:val="24"/>
        </w:rPr>
        <w:tab/>
      </w:r>
      <w:r>
        <w:rPr>
          <w:i w:val="0"/>
          <w:szCs w:val="24"/>
        </w:rPr>
        <w:tab/>
        <w:t>(564</w:t>
      </w:r>
      <w:r w:rsidRPr="00FA503F">
        <w:rPr>
          <w:i w:val="0"/>
          <w:szCs w:val="24"/>
        </w:rPr>
        <w:t>)</w:t>
      </w:r>
    </w:p>
    <w:p w:rsidR="00655148" w:rsidRPr="008F2782" w:rsidRDefault="00655148" w:rsidP="002E4BD6">
      <w:pPr>
        <w:pStyle w:val="GvdeMetni2"/>
        <w:ind w:firstLine="708"/>
        <w:jc w:val="both"/>
        <w:rPr>
          <w:b w:val="0"/>
          <w:color w:val="FF0000"/>
          <w:szCs w:val="24"/>
          <w:highlight w:val="yellow"/>
        </w:rPr>
      </w:pPr>
      <w:r w:rsidRPr="00FA503F">
        <w:rPr>
          <w:b w:val="0"/>
          <w:i w:val="0"/>
          <w:szCs w:val="24"/>
        </w:rPr>
        <w:t>Ücretli ve usta öğretici öğretmen</w:t>
      </w:r>
      <w:r w:rsidRPr="00FA503F">
        <w:rPr>
          <w:b w:val="0"/>
          <w:i w:val="0"/>
          <w:szCs w:val="24"/>
        </w:rPr>
        <w:tab/>
      </w:r>
      <w:r>
        <w:rPr>
          <w:i w:val="0"/>
          <w:szCs w:val="24"/>
        </w:rPr>
        <w:t>( 104</w:t>
      </w:r>
      <w:r w:rsidRPr="00FA503F">
        <w:rPr>
          <w:i w:val="0"/>
          <w:szCs w:val="24"/>
        </w:rPr>
        <w:t xml:space="preserve">) </w:t>
      </w:r>
      <w:r w:rsidRPr="00FA503F">
        <w:rPr>
          <w:b w:val="0"/>
          <w:i w:val="0"/>
          <w:szCs w:val="24"/>
        </w:rPr>
        <w:t xml:space="preserve">olmak üzere toplam </w:t>
      </w:r>
      <w:r>
        <w:rPr>
          <w:i w:val="0"/>
          <w:szCs w:val="24"/>
        </w:rPr>
        <w:t>668</w:t>
      </w:r>
      <w:r w:rsidRPr="00FA503F">
        <w:rPr>
          <w:i w:val="0"/>
          <w:szCs w:val="24"/>
        </w:rPr>
        <w:t xml:space="preserve"> adet </w:t>
      </w:r>
      <w:r w:rsidRPr="00FA503F">
        <w:rPr>
          <w:b w:val="0"/>
          <w:i w:val="0"/>
          <w:szCs w:val="24"/>
        </w:rPr>
        <w:t>Öğretmen İlkokul, Ortaokul ve Liselerde görev yapmaktadır.</w:t>
      </w:r>
    </w:p>
    <w:p w:rsidR="00655148" w:rsidRDefault="00655148" w:rsidP="005D2942">
      <w:pPr>
        <w:pStyle w:val="KonuBal"/>
        <w:rPr>
          <w:rFonts w:ascii="Times New Roman" w:hAnsi="Times New Roman"/>
          <w:color w:val="C00000"/>
          <w:sz w:val="28"/>
          <w:szCs w:val="28"/>
        </w:rPr>
      </w:pPr>
      <w:bookmarkStart w:id="20" w:name="_Toc371411046"/>
      <w:bookmarkStart w:id="21" w:name="_Toc371336827"/>
      <w:bookmarkStart w:id="22" w:name="_Toc371336831"/>
      <w:bookmarkStart w:id="23" w:name="_Toc371411049"/>
      <w:r>
        <w:rPr>
          <w:rFonts w:ascii="Times New Roman" w:hAnsi="Times New Roman"/>
          <w:color w:val="C00000"/>
          <w:sz w:val="28"/>
          <w:szCs w:val="28"/>
        </w:rPr>
        <w:t>Emniyet</w:t>
      </w:r>
      <w:bookmarkEnd w:id="20"/>
      <w:bookmarkEnd w:id="21"/>
    </w:p>
    <w:p w:rsidR="00655148" w:rsidRDefault="00655148" w:rsidP="005D2942">
      <w:pPr>
        <w:rPr>
          <w:highlight w:val="yellow"/>
        </w:rPr>
      </w:pPr>
    </w:p>
    <w:p w:rsidR="00655148" w:rsidRPr="00217843" w:rsidRDefault="00655148" w:rsidP="004B731B">
      <w:pPr>
        <w:pStyle w:val="AltKonuBal"/>
        <w:numPr>
          <w:ilvl w:val="0"/>
          <w:numId w:val="3"/>
        </w:numPr>
        <w:jc w:val="left"/>
        <w:rPr>
          <w:rFonts w:ascii="Times New Roman" w:hAnsi="Times New Roman"/>
          <w:b/>
        </w:rPr>
      </w:pPr>
      <w:bookmarkStart w:id="24" w:name="_Toc371336828"/>
      <w:bookmarkStart w:id="25" w:name="_Toc371411047"/>
      <w:bookmarkStart w:id="26" w:name="_Toc403987324"/>
      <w:r w:rsidRPr="00217843">
        <w:rPr>
          <w:rFonts w:ascii="Times New Roman" w:hAnsi="Times New Roman"/>
          <w:b/>
        </w:rPr>
        <w:t>Asayiş ve Güvenlik Durumu</w:t>
      </w:r>
      <w:bookmarkEnd w:id="24"/>
      <w:bookmarkEnd w:id="25"/>
      <w:bookmarkEnd w:id="26"/>
    </w:p>
    <w:p w:rsidR="00655148" w:rsidRPr="00217843" w:rsidRDefault="00655148" w:rsidP="004B731B"/>
    <w:p w:rsidR="00655148" w:rsidRPr="00217843" w:rsidRDefault="00655148" w:rsidP="004B731B">
      <w:pPr>
        <w:jc w:val="both"/>
      </w:pPr>
      <w:r w:rsidRPr="00217843">
        <w:rPr>
          <w:sz w:val="24"/>
          <w:szCs w:val="24"/>
        </w:rPr>
        <w:tab/>
        <w:t xml:space="preserve">İlçemiz geçmişte ve günümüzde terör ve anarşi olayları yönünden sakin ve olaysız bir dönem geçirmiştir. Emniyet Bölgesinde meydana gelen suçlar genel olarak kamu huzurunu </w:t>
      </w:r>
      <w:r w:rsidRPr="00217843">
        <w:rPr>
          <w:sz w:val="24"/>
          <w:szCs w:val="24"/>
        </w:rPr>
        <w:lastRenderedPageBreak/>
        <w:t xml:space="preserve">zedeleyecek durumda olmayıp genelde bir anlık öfkeye dayalı Darp, Sarhoşluk, Hırsızlık, İcra-i Rezalet, Evlenmek Maksadıyla Kız Kaçırma, Trafik Kazası ve fabrikalarda meydana gelen iş kazası olayları türünden suçlardır. </w:t>
      </w:r>
    </w:p>
    <w:p w:rsidR="00655148" w:rsidRPr="00217843" w:rsidRDefault="00655148" w:rsidP="004B731B">
      <w:pPr>
        <w:jc w:val="both"/>
        <w:rPr>
          <w:sz w:val="24"/>
          <w:szCs w:val="24"/>
        </w:rPr>
      </w:pPr>
      <w:r w:rsidRPr="00217843">
        <w:rPr>
          <w:sz w:val="24"/>
          <w:szCs w:val="24"/>
        </w:rPr>
        <w:tab/>
        <w:t>Sanayi şehri ve iş imkânlarının fazla olmasından dolayı ilçemize yoğun göç akını bulunmakta ve bunun neticesi olarak da asayiş olumsuz yönde etkilenmektedir.</w:t>
      </w:r>
    </w:p>
    <w:p w:rsidR="00655148" w:rsidRPr="00217843" w:rsidRDefault="00655148" w:rsidP="004B731B"/>
    <w:p w:rsidR="00655148" w:rsidRDefault="00655148" w:rsidP="004B731B">
      <w:pPr>
        <w:ind w:firstLine="708"/>
        <w:rPr>
          <w:b/>
          <w:sz w:val="24"/>
          <w:szCs w:val="24"/>
        </w:rPr>
      </w:pPr>
      <w:r>
        <w:rPr>
          <w:b/>
          <w:sz w:val="24"/>
          <w:szCs w:val="24"/>
        </w:rPr>
        <w:t>İlçe Emniyet Müdürlüğü Sorumluluk Sahasında 01</w:t>
      </w:r>
      <w:r w:rsidRPr="002708F7">
        <w:rPr>
          <w:b/>
          <w:sz w:val="24"/>
          <w:szCs w:val="24"/>
        </w:rPr>
        <w:t>/01</w:t>
      </w:r>
      <w:r>
        <w:rPr>
          <w:b/>
          <w:sz w:val="24"/>
          <w:szCs w:val="24"/>
        </w:rPr>
        <w:t>/2017</w:t>
      </w:r>
      <w:r w:rsidRPr="002708F7">
        <w:rPr>
          <w:b/>
          <w:sz w:val="24"/>
          <w:szCs w:val="24"/>
        </w:rPr>
        <w:t>- 3</w:t>
      </w:r>
      <w:r>
        <w:rPr>
          <w:b/>
          <w:sz w:val="24"/>
          <w:szCs w:val="24"/>
        </w:rPr>
        <w:t>0</w:t>
      </w:r>
      <w:r w:rsidRPr="002708F7">
        <w:rPr>
          <w:b/>
          <w:sz w:val="24"/>
          <w:szCs w:val="24"/>
        </w:rPr>
        <w:t>/</w:t>
      </w:r>
      <w:r>
        <w:rPr>
          <w:b/>
          <w:sz w:val="24"/>
          <w:szCs w:val="24"/>
        </w:rPr>
        <w:t>06</w:t>
      </w:r>
      <w:r w:rsidRPr="002708F7">
        <w:rPr>
          <w:b/>
          <w:sz w:val="24"/>
          <w:szCs w:val="24"/>
        </w:rPr>
        <w:t>/201</w:t>
      </w:r>
      <w:r>
        <w:rPr>
          <w:b/>
          <w:sz w:val="24"/>
          <w:szCs w:val="24"/>
        </w:rPr>
        <w:t>7tarihleri arasında asayiş olayları</w:t>
      </w:r>
    </w:p>
    <w:p w:rsidR="00655148" w:rsidRDefault="00655148" w:rsidP="004B731B">
      <w:pPr>
        <w:ind w:firstLine="708"/>
        <w:rPr>
          <w:b/>
          <w:sz w:val="24"/>
          <w:szCs w:val="24"/>
        </w:rPr>
      </w:pPr>
    </w:p>
    <w:p w:rsidR="00655148" w:rsidRPr="002708F7" w:rsidRDefault="00655148" w:rsidP="004B731B">
      <w:pPr>
        <w:pStyle w:val="ListeParagraf"/>
        <w:ind w:left="0" w:firstLine="708"/>
        <w:jc w:val="both"/>
        <w:rPr>
          <w:sz w:val="24"/>
          <w:szCs w:val="24"/>
        </w:rPr>
      </w:pPr>
      <w:r w:rsidRPr="002708F7">
        <w:rPr>
          <w:sz w:val="24"/>
          <w:szCs w:val="24"/>
        </w:rPr>
        <w:t>Şahsa Karşı İşlenen Suçlar</w:t>
      </w:r>
      <w:r w:rsidRPr="002708F7">
        <w:rPr>
          <w:sz w:val="24"/>
          <w:szCs w:val="24"/>
        </w:rPr>
        <w:tab/>
      </w:r>
      <w:r w:rsidRPr="002708F7">
        <w:rPr>
          <w:sz w:val="24"/>
          <w:szCs w:val="24"/>
        </w:rPr>
        <w:tab/>
      </w:r>
      <w:r w:rsidRPr="002708F7">
        <w:rPr>
          <w:sz w:val="24"/>
          <w:szCs w:val="24"/>
        </w:rPr>
        <w:tab/>
        <w:t>:</w:t>
      </w:r>
      <w:r>
        <w:rPr>
          <w:sz w:val="24"/>
          <w:szCs w:val="24"/>
        </w:rPr>
        <w:t xml:space="preserve"> 102</w:t>
      </w:r>
    </w:p>
    <w:p w:rsidR="00655148" w:rsidRPr="002708F7" w:rsidRDefault="00655148" w:rsidP="004B731B">
      <w:pPr>
        <w:pStyle w:val="ListeParagraf"/>
        <w:ind w:left="0" w:firstLine="708"/>
        <w:jc w:val="both"/>
        <w:rPr>
          <w:sz w:val="24"/>
          <w:szCs w:val="24"/>
        </w:rPr>
      </w:pPr>
      <w:r w:rsidRPr="002708F7">
        <w:rPr>
          <w:sz w:val="24"/>
          <w:szCs w:val="24"/>
        </w:rPr>
        <w:t>Mala Karşı İşlenen Suçlar</w:t>
      </w:r>
      <w:r w:rsidRPr="002708F7">
        <w:rPr>
          <w:sz w:val="24"/>
          <w:szCs w:val="24"/>
        </w:rPr>
        <w:tab/>
      </w:r>
      <w:r w:rsidRPr="002708F7">
        <w:rPr>
          <w:sz w:val="24"/>
          <w:szCs w:val="24"/>
        </w:rPr>
        <w:tab/>
      </w:r>
      <w:r w:rsidRPr="002708F7">
        <w:rPr>
          <w:sz w:val="24"/>
          <w:szCs w:val="24"/>
        </w:rPr>
        <w:tab/>
        <w:t>:</w:t>
      </w:r>
      <w:r>
        <w:rPr>
          <w:sz w:val="24"/>
          <w:szCs w:val="24"/>
        </w:rPr>
        <w:t xml:space="preserve"> 119</w:t>
      </w:r>
    </w:p>
    <w:p w:rsidR="00655148" w:rsidRPr="002708F7" w:rsidRDefault="00655148" w:rsidP="004B731B">
      <w:pPr>
        <w:pStyle w:val="ListeParagraf"/>
        <w:ind w:left="0" w:firstLine="708"/>
        <w:jc w:val="both"/>
        <w:rPr>
          <w:sz w:val="24"/>
          <w:szCs w:val="24"/>
        </w:rPr>
      </w:pPr>
      <w:r w:rsidRPr="002708F7">
        <w:rPr>
          <w:sz w:val="24"/>
          <w:szCs w:val="24"/>
        </w:rPr>
        <w:t>Takibi Ger</w:t>
      </w:r>
      <w:r>
        <w:rPr>
          <w:sz w:val="24"/>
          <w:szCs w:val="24"/>
        </w:rPr>
        <w:t>eken Suçlar</w:t>
      </w:r>
      <w:r>
        <w:rPr>
          <w:sz w:val="24"/>
          <w:szCs w:val="24"/>
        </w:rPr>
        <w:tab/>
      </w:r>
      <w:r>
        <w:rPr>
          <w:sz w:val="24"/>
          <w:szCs w:val="24"/>
        </w:rPr>
        <w:tab/>
      </w:r>
      <w:r>
        <w:rPr>
          <w:sz w:val="24"/>
          <w:szCs w:val="24"/>
        </w:rPr>
        <w:tab/>
        <w:t>: 151</w:t>
      </w:r>
    </w:p>
    <w:p w:rsidR="00655148" w:rsidRPr="002708F7" w:rsidRDefault="00655148" w:rsidP="004B731B">
      <w:pPr>
        <w:pStyle w:val="ListeParagraf"/>
        <w:ind w:left="0" w:firstLine="708"/>
        <w:jc w:val="both"/>
        <w:rPr>
          <w:sz w:val="24"/>
          <w:szCs w:val="24"/>
        </w:rPr>
      </w:pPr>
      <w:r>
        <w:rPr>
          <w:sz w:val="24"/>
          <w:szCs w:val="24"/>
        </w:rPr>
        <w:t>Topluma Karşı İşlenen Suçlar</w:t>
      </w:r>
      <w:r>
        <w:rPr>
          <w:sz w:val="24"/>
          <w:szCs w:val="24"/>
        </w:rPr>
        <w:tab/>
      </w:r>
      <w:r>
        <w:rPr>
          <w:sz w:val="24"/>
          <w:szCs w:val="24"/>
        </w:rPr>
        <w:tab/>
      </w:r>
      <w:r w:rsidRPr="002708F7">
        <w:rPr>
          <w:sz w:val="24"/>
          <w:szCs w:val="24"/>
        </w:rPr>
        <w:t>:</w:t>
      </w:r>
      <w:r>
        <w:rPr>
          <w:sz w:val="24"/>
          <w:szCs w:val="24"/>
        </w:rPr>
        <w:t xml:space="preserve"> 23</w:t>
      </w:r>
    </w:p>
    <w:p w:rsidR="00655148" w:rsidRPr="002708F7" w:rsidRDefault="00655148" w:rsidP="004B731B">
      <w:pPr>
        <w:pStyle w:val="ListeParagraf"/>
        <w:ind w:left="0" w:firstLine="708"/>
        <w:jc w:val="both"/>
        <w:rPr>
          <w:sz w:val="24"/>
          <w:szCs w:val="24"/>
        </w:rPr>
      </w:pPr>
      <w:r w:rsidRPr="002708F7">
        <w:rPr>
          <w:sz w:val="24"/>
          <w:szCs w:val="24"/>
        </w:rPr>
        <w:t>Millete ve Devlete Karşı İşlenen Suçlar</w:t>
      </w:r>
      <w:r w:rsidRPr="002708F7">
        <w:rPr>
          <w:sz w:val="24"/>
          <w:szCs w:val="24"/>
        </w:rPr>
        <w:tab/>
        <w:t>:</w:t>
      </w:r>
      <w:r>
        <w:rPr>
          <w:sz w:val="24"/>
          <w:szCs w:val="24"/>
        </w:rPr>
        <w:t xml:space="preserve"> 3</w:t>
      </w:r>
    </w:p>
    <w:p w:rsidR="00655148" w:rsidRDefault="00655148" w:rsidP="004B731B">
      <w:pPr>
        <w:ind w:firstLine="708"/>
        <w:rPr>
          <w:sz w:val="24"/>
          <w:szCs w:val="24"/>
        </w:rPr>
      </w:pPr>
      <w:r>
        <w:rPr>
          <w:sz w:val="24"/>
          <w:szCs w:val="24"/>
        </w:rPr>
        <w:t>Toplam</w:t>
      </w:r>
      <w:r>
        <w:rPr>
          <w:sz w:val="24"/>
          <w:szCs w:val="24"/>
        </w:rPr>
        <w:tab/>
      </w:r>
      <w:r>
        <w:rPr>
          <w:sz w:val="24"/>
          <w:szCs w:val="24"/>
        </w:rPr>
        <w:tab/>
      </w:r>
      <w:r>
        <w:rPr>
          <w:sz w:val="24"/>
          <w:szCs w:val="24"/>
        </w:rPr>
        <w:tab/>
      </w:r>
      <w:r>
        <w:rPr>
          <w:sz w:val="24"/>
          <w:szCs w:val="24"/>
        </w:rPr>
        <w:tab/>
      </w:r>
      <w:r>
        <w:rPr>
          <w:sz w:val="24"/>
          <w:szCs w:val="24"/>
        </w:rPr>
        <w:tab/>
        <w:t>: 398  adet olay meydana gelmiştir.</w:t>
      </w:r>
    </w:p>
    <w:p w:rsidR="00655148" w:rsidRPr="00217843" w:rsidRDefault="00655148" w:rsidP="004B731B"/>
    <w:p w:rsidR="00655148" w:rsidRDefault="00655148" w:rsidP="004B731B">
      <w:pPr>
        <w:ind w:firstLine="708"/>
        <w:jc w:val="both"/>
        <w:rPr>
          <w:sz w:val="24"/>
          <w:szCs w:val="24"/>
        </w:rPr>
      </w:pPr>
      <w:r>
        <w:rPr>
          <w:sz w:val="24"/>
          <w:szCs w:val="24"/>
        </w:rPr>
        <w:t xml:space="preserve">Yine Emniyet Müdürlüğü bölgesinde 2017 ilk altı ayında yılında </w:t>
      </w:r>
      <w:r w:rsidR="002C4481">
        <w:rPr>
          <w:b/>
          <w:sz w:val="24"/>
          <w:szCs w:val="24"/>
        </w:rPr>
        <w:t>2</w:t>
      </w:r>
      <w:r>
        <w:rPr>
          <w:sz w:val="24"/>
          <w:szCs w:val="24"/>
        </w:rPr>
        <w:t xml:space="preserve"> adet ölümlü kaza, </w:t>
      </w:r>
      <w:r w:rsidR="002C4481">
        <w:rPr>
          <w:b/>
          <w:sz w:val="24"/>
          <w:szCs w:val="24"/>
        </w:rPr>
        <w:t>26</w:t>
      </w:r>
      <w:r>
        <w:rPr>
          <w:sz w:val="24"/>
          <w:szCs w:val="24"/>
        </w:rPr>
        <w:t xml:space="preserve"> adet yaralamalı kaza, </w:t>
      </w:r>
      <w:r w:rsidR="002C4481">
        <w:rPr>
          <w:b/>
          <w:sz w:val="24"/>
          <w:szCs w:val="24"/>
        </w:rPr>
        <w:t>54</w:t>
      </w:r>
      <w:r>
        <w:rPr>
          <w:sz w:val="24"/>
          <w:szCs w:val="24"/>
        </w:rPr>
        <w:t xml:space="preserve"> adet maddi hasarlı kaza olmak üzere toplam </w:t>
      </w:r>
      <w:r w:rsidR="002C4481">
        <w:rPr>
          <w:b/>
          <w:sz w:val="24"/>
          <w:szCs w:val="24"/>
        </w:rPr>
        <w:t>82</w:t>
      </w:r>
      <w:r>
        <w:rPr>
          <w:sz w:val="24"/>
          <w:szCs w:val="24"/>
        </w:rPr>
        <w:t xml:space="preserve"> trafik kazası vuku bulmuş ve meydana gelen kazalarda </w:t>
      </w:r>
      <w:r w:rsidR="002C4481">
        <w:rPr>
          <w:b/>
          <w:sz w:val="24"/>
          <w:szCs w:val="24"/>
        </w:rPr>
        <w:t>2</w:t>
      </w:r>
      <w:r>
        <w:rPr>
          <w:sz w:val="24"/>
          <w:szCs w:val="24"/>
        </w:rPr>
        <w:t xml:space="preserve"> kişi vefat ederek </w:t>
      </w:r>
      <w:r w:rsidR="002C4481">
        <w:rPr>
          <w:b/>
          <w:sz w:val="24"/>
          <w:szCs w:val="24"/>
        </w:rPr>
        <w:t>42</w:t>
      </w:r>
      <w:r>
        <w:rPr>
          <w:sz w:val="24"/>
          <w:szCs w:val="24"/>
        </w:rPr>
        <w:t xml:space="preserve"> kişi yaralanmıştır.</w:t>
      </w:r>
    </w:p>
    <w:p w:rsidR="00655148" w:rsidRDefault="00655148" w:rsidP="004B731B">
      <w:pPr>
        <w:rPr>
          <w:sz w:val="24"/>
          <w:szCs w:val="24"/>
        </w:rPr>
      </w:pPr>
    </w:p>
    <w:p w:rsidR="00655148" w:rsidRDefault="00655148" w:rsidP="004B731B">
      <w:pPr>
        <w:jc w:val="both"/>
        <w:rPr>
          <w:b/>
          <w:sz w:val="24"/>
          <w:szCs w:val="24"/>
        </w:rPr>
      </w:pPr>
      <w:r>
        <w:rPr>
          <w:sz w:val="24"/>
          <w:szCs w:val="24"/>
        </w:rPr>
        <w:tab/>
        <w:t xml:space="preserve">Emniyet sorumluluk sahası içerisinde, </w:t>
      </w:r>
      <w:r w:rsidR="002C4481">
        <w:rPr>
          <w:b/>
          <w:sz w:val="24"/>
          <w:szCs w:val="24"/>
        </w:rPr>
        <w:t>33</w:t>
      </w:r>
      <w:r>
        <w:rPr>
          <w:sz w:val="24"/>
          <w:szCs w:val="24"/>
        </w:rPr>
        <w:t xml:space="preserve"> adet dernek lokali, </w:t>
      </w:r>
      <w:r w:rsidR="002C4481">
        <w:rPr>
          <w:b/>
          <w:sz w:val="24"/>
          <w:szCs w:val="24"/>
        </w:rPr>
        <w:t>10</w:t>
      </w:r>
      <w:r>
        <w:rPr>
          <w:sz w:val="24"/>
          <w:szCs w:val="24"/>
        </w:rPr>
        <w:t xml:space="preserve"> adet İçkili Yer, </w:t>
      </w:r>
      <w:r w:rsidR="002C4481">
        <w:rPr>
          <w:b/>
          <w:sz w:val="24"/>
          <w:szCs w:val="24"/>
        </w:rPr>
        <w:t>30</w:t>
      </w:r>
      <w:r>
        <w:rPr>
          <w:sz w:val="24"/>
          <w:szCs w:val="24"/>
        </w:rPr>
        <w:t xml:space="preserve"> adet Kahvehane, </w:t>
      </w:r>
      <w:r w:rsidR="002C4481">
        <w:rPr>
          <w:b/>
          <w:sz w:val="24"/>
          <w:szCs w:val="24"/>
        </w:rPr>
        <w:t>2</w:t>
      </w:r>
      <w:r>
        <w:rPr>
          <w:sz w:val="24"/>
          <w:szCs w:val="24"/>
        </w:rPr>
        <w:t xml:space="preserve"> adet Çay Bahçesi, </w:t>
      </w:r>
      <w:r w:rsidR="002C4481">
        <w:rPr>
          <w:b/>
          <w:sz w:val="24"/>
          <w:szCs w:val="24"/>
        </w:rPr>
        <w:t>1</w:t>
      </w:r>
      <w:r>
        <w:rPr>
          <w:sz w:val="24"/>
          <w:szCs w:val="24"/>
        </w:rPr>
        <w:t xml:space="preserve"> adet Otel, </w:t>
      </w:r>
      <w:r w:rsidR="002C4481">
        <w:rPr>
          <w:b/>
          <w:sz w:val="24"/>
          <w:szCs w:val="24"/>
        </w:rPr>
        <w:t>3</w:t>
      </w:r>
      <w:r>
        <w:rPr>
          <w:sz w:val="24"/>
          <w:szCs w:val="24"/>
        </w:rPr>
        <w:t xml:space="preserve"> adet Düğün Salonu, </w:t>
      </w:r>
      <w:r w:rsidR="002C4481">
        <w:rPr>
          <w:b/>
          <w:sz w:val="24"/>
          <w:szCs w:val="24"/>
        </w:rPr>
        <w:t>3</w:t>
      </w:r>
      <w:r>
        <w:rPr>
          <w:sz w:val="24"/>
          <w:szCs w:val="24"/>
        </w:rPr>
        <w:t xml:space="preserve"> adet İçkisiz Kafeterya, </w:t>
      </w:r>
      <w:r w:rsidR="002C4481">
        <w:rPr>
          <w:b/>
          <w:sz w:val="24"/>
          <w:szCs w:val="24"/>
        </w:rPr>
        <w:t>6</w:t>
      </w:r>
      <w:r>
        <w:rPr>
          <w:b/>
          <w:sz w:val="24"/>
          <w:szCs w:val="24"/>
        </w:rPr>
        <w:t xml:space="preserve"> </w:t>
      </w:r>
      <w:r>
        <w:rPr>
          <w:sz w:val="24"/>
          <w:szCs w:val="24"/>
        </w:rPr>
        <w:t xml:space="preserve">adet İnternet Cafe, olmak üzere toplam </w:t>
      </w:r>
      <w:r w:rsidR="002C4481">
        <w:rPr>
          <w:b/>
          <w:sz w:val="24"/>
          <w:szCs w:val="24"/>
        </w:rPr>
        <w:t>90</w:t>
      </w:r>
      <w:r>
        <w:rPr>
          <w:b/>
          <w:sz w:val="24"/>
          <w:szCs w:val="24"/>
        </w:rPr>
        <w:t xml:space="preserve"> adet umuma açık yer bulunmaktadır.</w:t>
      </w:r>
    </w:p>
    <w:p w:rsidR="00655148" w:rsidRPr="00071299" w:rsidRDefault="00655148" w:rsidP="004B731B">
      <w:pPr>
        <w:rPr>
          <w:highlight w:val="yellow"/>
        </w:rPr>
      </w:pPr>
    </w:p>
    <w:p w:rsidR="00655148" w:rsidRPr="006139D8" w:rsidRDefault="00655148" w:rsidP="004B731B">
      <w:pPr>
        <w:pStyle w:val="AltKonuBal"/>
        <w:numPr>
          <w:ilvl w:val="0"/>
          <w:numId w:val="33"/>
        </w:numPr>
        <w:spacing w:before="100" w:beforeAutospacing="1" w:after="100" w:afterAutospacing="1"/>
        <w:jc w:val="left"/>
        <w:outlineLvl w:val="9"/>
        <w:rPr>
          <w:rFonts w:ascii="Times New Roman" w:hAnsi="Times New Roman"/>
          <w:b/>
        </w:rPr>
      </w:pPr>
      <w:r w:rsidRPr="006139D8">
        <w:rPr>
          <w:rFonts w:ascii="Times New Roman" w:hAnsi="Times New Roman"/>
          <w:b/>
        </w:rPr>
        <w:t>Personel, Araç-Gereç ve Silah Mevcutları</w:t>
      </w:r>
    </w:p>
    <w:p w:rsidR="00655148" w:rsidRDefault="00655148" w:rsidP="004B731B">
      <w:pPr>
        <w:pStyle w:val="ListeParagraf"/>
        <w:ind w:left="0" w:firstLine="708"/>
        <w:jc w:val="both"/>
        <w:rPr>
          <w:sz w:val="24"/>
          <w:szCs w:val="24"/>
        </w:rPr>
      </w:pPr>
      <w:r w:rsidRPr="0007131C">
        <w:rPr>
          <w:sz w:val="24"/>
          <w:szCs w:val="24"/>
        </w:rPr>
        <w:t>İlçe Emniyet Müdürlüğü</w:t>
      </w:r>
      <w:r>
        <w:rPr>
          <w:sz w:val="24"/>
          <w:szCs w:val="24"/>
        </w:rPr>
        <w:t>n</w:t>
      </w:r>
      <w:r w:rsidRPr="0007131C">
        <w:rPr>
          <w:sz w:val="24"/>
          <w:szCs w:val="24"/>
        </w:rPr>
        <w:t xml:space="preserve">de; 1 İlçe Emniyet Müdürü,   </w:t>
      </w:r>
      <w:r>
        <w:rPr>
          <w:sz w:val="24"/>
          <w:szCs w:val="24"/>
        </w:rPr>
        <w:t>1</w:t>
      </w:r>
      <w:r w:rsidRPr="0007131C">
        <w:rPr>
          <w:sz w:val="24"/>
          <w:szCs w:val="24"/>
        </w:rPr>
        <w:t xml:space="preserve"> Komiser Yardımcısı, 2 Baş Polis, </w:t>
      </w:r>
      <w:r>
        <w:rPr>
          <w:sz w:val="24"/>
          <w:szCs w:val="24"/>
        </w:rPr>
        <w:t>37</w:t>
      </w:r>
      <w:r w:rsidRPr="0007131C">
        <w:rPr>
          <w:sz w:val="24"/>
          <w:szCs w:val="24"/>
        </w:rPr>
        <w:t xml:space="preserve"> Polis Memuru ve 1 teknisyen yardımcısı olmak üzere toplam </w:t>
      </w:r>
      <w:r>
        <w:rPr>
          <w:sz w:val="24"/>
          <w:szCs w:val="24"/>
        </w:rPr>
        <w:t>42</w:t>
      </w:r>
      <w:r w:rsidRPr="0007131C">
        <w:rPr>
          <w:sz w:val="24"/>
          <w:szCs w:val="24"/>
        </w:rPr>
        <w:t xml:space="preserve"> personel görev yapmaktadır</w:t>
      </w:r>
      <w:r>
        <w:rPr>
          <w:sz w:val="24"/>
          <w:szCs w:val="24"/>
        </w:rPr>
        <w:t>.</w:t>
      </w:r>
    </w:p>
    <w:p w:rsidR="00655148" w:rsidRDefault="00655148" w:rsidP="004B731B">
      <w:pPr>
        <w:pStyle w:val="ListeParagraf"/>
        <w:ind w:left="0" w:firstLine="708"/>
        <w:jc w:val="both"/>
        <w:rPr>
          <w:sz w:val="24"/>
          <w:szCs w:val="24"/>
        </w:rPr>
      </w:pPr>
    </w:p>
    <w:p w:rsidR="00655148" w:rsidRPr="0007131C" w:rsidRDefault="00655148" w:rsidP="004B731B">
      <w:pPr>
        <w:pStyle w:val="ListeParagraf"/>
        <w:ind w:left="0" w:firstLine="708"/>
        <w:jc w:val="both"/>
        <w:rPr>
          <w:sz w:val="24"/>
          <w:szCs w:val="24"/>
        </w:rPr>
      </w:pPr>
      <w:r>
        <w:rPr>
          <w:sz w:val="24"/>
          <w:szCs w:val="24"/>
        </w:rPr>
        <w:t>İ</w:t>
      </w:r>
      <w:r w:rsidR="002C4481">
        <w:rPr>
          <w:sz w:val="24"/>
          <w:szCs w:val="24"/>
        </w:rPr>
        <w:t>lçe Emniyet Müdürlüğüne bağlı 6 binek, 1</w:t>
      </w:r>
      <w:r>
        <w:rPr>
          <w:sz w:val="24"/>
          <w:szCs w:val="24"/>
        </w:rPr>
        <w:t xml:space="preserve"> minibüs hizmet aracı bulunmaktadır. Ayrıca koruma hizmetlerinde kullanılmak üzere 8 adet uzun namlulu silah bulunmaktadır.</w:t>
      </w:r>
    </w:p>
    <w:p w:rsidR="00655148" w:rsidRPr="008F2782" w:rsidRDefault="00655148" w:rsidP="00B83040">
      <w:pPr>
        <w:pStyle w:val="KonuBal"/>
        <w:rPr>
          <w:rFonts w:ascii="Times New Roman" w:hAnsi="Times New Roman"/>
          <w:color w:val="C00000"/>
          <w:sz w:val="28"/>
          <w:szCs w:val="28"/>
          <w:highlight w:val="yellow"/>
        </w:rPr>
      </w:pPr>
    </w:p>
    <w:p w:rsidR="00655148" w:rsidRDefault="00655148" w:rsidP="003E3C24">
      <w:pPr>
        <w:spacing w:line="276" w:lineRule="auto"/>
        <w:jc w:val="center"/>
        <w:rPr>
          <w:b/>
          <w:color w:val="FF0000"/>
          <w:sz w:val="32"/>
          <w:szCs w:val="32"/>
        </w:rPr>
      </w:pPr>
      <w:r>
        <w:rPr>
          <w:b/>
          <w:color w:val="FF0000"/>
          <w:sz w:val="32"/>
          <w:szCs w:val="32"/>
        </w:rPr>
        <w:t>Jandarma</w:t>
      </w:r>
    </w:p>
    <w:p w:rsidR="00655148" w:rsidRDefault="00655148" w:rsidP="003E3C24">
      <w:pPr>
        <w:spacing w:line="276" w:lineRule="auto"/>
        <w:jc w:val="center"/>
        <w:rPr>
          <w:sz w:val="24"/>
          <w:szCs w:val="24"/>
        </w:rPr>
      </w:pPr>
    </w:p>
    <w:p w:rsidR="00655148" w:rsidRPr="008D400C" w:rsidRDefault="00655148" w:rsidP="00214A6A">
      <w:pPr>
        <w:numPr>
          <w:ilvl w:val="0"/>
          <w:numId w:val="34"/>
        </w:numPr>
        <w:spacing w:line="276" w:lineRule="auto"/>
        <w:ind w:hanging="720"/>
        <w:jc w:val="both"/>
        <w:rPr>
          <w:b/>
          <w:sz w:val="28"/>
          <w:szCs w:val="28"/>
        </w:rPr>
      </w:pPr>
      <w:r w:rsidRPr="008D400C">
        <w:rPr>
          <w:b/>
          <w:sz w:val="28"/>
          <w:szCs w:val="28"/>
        </w:rPr>
        <w:t xml:space="preserve">Genel Durumu </w:t>
      </w:r>
    </w:p>
    <w:p w:rsidR="00655148" w:rsidRPr="008D400C" w:rsidRDefault="00655148" w:rsidP="00214A6A">
      <w:pPr>
        <w:spacing w:line="276" w:lineRule="auto"/>
        <w:jc w:val="both"/>
      </w:pPr>
    </w:p>
    <w:p w:rsidR="00655148" w:rsidRPr="002E4BD6" w:rsidRDefault="00655148" w:rsidP="00214A6A">
      <w:pPr>
        <w:spacing w:line="276" w:lineRule="auto"/>
        <w:ind w:firstLine="708"/>
        <w:jc w:val="both"/>
        <w:rPr>
          <w:sz w:val="24"/>
          <w:szCs w:val="24"/>
        </w:rPr>
      </w:pPr>
      <w:r w:rsidRPr="002E4BD6">
        <w:rPr>
          <w:sz w:val="24"/>
          <w:szCs w:val="24"/>
        </w:rPr>
        <w:t>İlçemiz geçmişte ve günümüzde terör ve anarşi olayları yönünde sakin ve olaysız bir dönem geçirmiştir. Jandarma Bölgesinde meydana gelen suçlar genel olarak kamu huzurunu zedeleyecek durumda olmayıp genelde bir anda öfkeye dayalı Kasten Yaralama, Tehdit, Hakaret, Otodan Hırsızlık, Evden Hırsızlık, İşyerinden Hırsızlık, 6136 Sayılı Kanuna Muhalefet, Göçmen Kaçakçılığı, Sarhoşluk, İntihara Teşebbüs, Trafik Kazası ve fabrikalarda meydana gelen iş kazası olayları türünden suçlardır. İlçe asayiş ve güvenlik bakımından memleketin diğer yöreleriyle karşılaştırıldığında genel olarak iyi bir sonuç çıkmaktadır.</w:t>
      </w:r>
    </w:p>
    <w:p w:rsidR="00655148" w:rsidRPr="002E4BD6" w:rsidRDefault="00655148" w:rsidP="00214A6A">
      <w:pPr>
        <w:spacing w:line="276" w:lineRule="auto"/>
        <w:jc w:val="both"/>
        <w:rPr>
          <w:sz w:val="24"/>
          <w:szCs w:val="24"/>
        </w:rPr>
      </w:pPr>
    </w:p>
    <w:p w:rsidR="00655148" w:rsidRPr="002E4BD6" w:rsidRDefault="00655148" w:rsidP="00214A6A">
      <w:pPr>
        <w:spacing w:line="276" w:lineRule="auto"/>
        <w:ind w:firstLine="708"/>
        <w:jc w:val="both"/>
        <w:rPr>
          <w:sz w:val="24"/>
          <w:szCs w:val="24"/>
        </w:rPr>
      </w:pPr>
      <w:r w:rsidRPr="002E4BD6">
        <w:rPr>
          <w:sz w:val="24"/>
          <w:szCs w:val="24"/>
        </w:rPr>
        <w:lastRenderedPageBreak/>
        <w:t>Sanayi şehri ve iş imkânlarının fazla olmasından dolayı yoğun göç alımı bulunmakta ve bunun neticesi olarak asayiş olumsuz yönde etkilenmektedir.</w:t>
      </w:r>
    </w:p>
    <w:p w:rsidR="00655148" w:rsidRPr="002E4BD6" w:rsidRDefault="00655148" w:rsidP="00214A6A">
      <w:pPr>
        <w:spacing w:line="276" w:lineRule="auto"/>
        <w:jc w:val="both"/>
        <w:rPr>
          <w:sz w:val="24"/>
          <w:szCs w:val="24"/>
        </w:rPr>
      </w:pPr>
    </w:p>
    <w:p w:rsidR="00655148" w:rsidRPr="002E4BD6" w:rsidRDefault="00655148" w:rsidP="00214A6A">
      <w:pPr>
        <w:spacing w:line="276" w:lineRule="auto"/>
        <w:ind w:firstLine="708"/>
        <w:jc w:val="both"/>
        <w:rPr>
          <w:b/>
          <w:sz w:val="24"/>
          <w:szCs w:val="24"/>
        </w:rPr>
      </w:pPr>
      <w:r w:rsidRPr="002E4BD6">
        <w:rPr>
          <w:b/>
          <w:sz w:val="24"/>
          <w:szCs w:val="24"/>
        </w:rPr>
        <w:t xml:space="preserve">İlçe Jandarma Komutanlığı Sorumluluk Sahasında 01/01/2017 ve 30/06/2017 Tarihi Arasında İlk </w:t>
      </w:r>
      <w:r w:rsidRPr="002E4BD6">
        <w:rPr>
          <w:b/>
          <w:color w:val="FF0000"/>
          <w:sz w:val="24"/>
          <w:szCs w:val="24"/>
        </w:rPr>
        <w:t>Altı Ayda</w:t>
      </w:r>
      <w:r w:rsidRPr="002E4BD6">
        <w:rPr>
          <w:b/>
          <w:sz w:val="24"/>
          <w:szCs w:val="24"/>
        </w:rPr>
        <w:t xml:space="preserve"> Toplam Asayiş Olayları </w:t>
      </w:r>
    </w:p>
    <w:p w:rsidR="00655148" w:rsidRPr="002E4BD6" w:rsidRDefault="00655148" w:rsidP="00214A6A">
      <w:pPr>
        <w:spacing w:line="276" w:lineRule="auto"/>
        <w:jc w:val="both"/>
        <w:rPr>
          <w:sz w:val="24"/>
          <w:szCs w:val="24"/>
        </w:rPr>
      </w:pPr>
    </w:p>
    <w:p w:rsidR="00655148" w:rsidRPr="002E4BD6" w:rsidRDefault="00655148" w:rsidP="00214A6A">
      <w:pPr>
        <w:spacing w:line="276" w:lineRule="auto"/>
        <w:jc w:val="both"/>
        <w:rPr>
          <w:rFonts w:eastAsia="Gulim"/>
          <w:sz w:val="24"/>
          <w:szCs w:val="24"/>
        </w:rPr>
      </w:pPr>
      <w:r w:rsidRPr="002E4BD6">
        <w:rPr>
          <w:rFonts w:eastAsia="Gulim"/>
          <w:sz w:val="24"/>
          <w:szCs w:val="24"/>
        </w:rPr>
        <w:t>Şahsa Karşı işlenen Suçlar</w:t>
      </w:r>
      <w:r w:rsidRPr="002E4BD6">
        <w:rPr>
          <w:rFonts w:eastAsia="Gulim"/>
          <w:sz w:val="24"/>
          <w:szCs w:val="24"/>
        </w:rPr>
        <w:tab/>
      </w:r>
      <w:r w:rsidRPr="002E4BD6">
        <w:rPr>
          <w:rFonts w:eastAsia="Gulim"/>
          <w:sz w:val="24"/>
          <w:szCs w:val="24"/>
        </w:rPr>
        <w:tab/>
      </w:r>
      <w:r w:rsidRPr="002E4BD6">
        <w:rPr>
          <w:rFonts w:eastAsia="Gulim"/>
          <w:sz w:val="24"/>
          <w:szCs w:val="24"/>
        </w:rPr>
        <w:tab/>
        <w:t>: 91</w:t>
      </w:r>
    </w:p>
    <w:p w:rsidR="00655148" w:rsidRPr="002E4BD6" w:rsidRDefault="00655148" w:rsidP="00214A6A">
      <w:pPr>
        <w:spacing w:line="276" w:lineRule="auto"/>
        <w:jc w:val="both"/>
        <w:rPr>
          <w:rFonts w:eastAsia="Gulim"/>
          <w:sz w:val="24"/>
          <w:szCs w:val="24"/>
        </w:rPr>
      </w:pPr>
      <w:r w:rsidRPr="002E4BD6">
        <w:rPr>
          <w:rFonts w:eastAsia="Gulim"/>
          <w:sz w:val="24"/>
          <w:szCs w:val="24"/>
        </w:rPr>
        <w:t>Mala Karşı işlenen Suçlar</w:t>
      </w:r>
      <w:r w:rsidRPr="002E4BD6">
        <w:rPr>
          <w:rFonts w:eastAsia="Gulim"/>
          <w:sz w:val="24"/>
          <w:szCs w:val="24"/>
        </w:rPr>
        <w:tab/>
      </w:r>
      <w:r w:rsidRPr="002E4BD6">
        <w:rPr>
          <w:rFonts w:eastAsia="Gulim"/>
          <w:sz w:val="24"/>
          <w:szCs w:val="24"/>
        </w:rPr>
        <w:tab/>
      </w:r>
      <w:r w:rsidRPr="002E4BD6">
        <w:rPr>
          <w:rFonts w:eastAsia="Gulim"/>
          <w:sz w:val="24"/>
          <w:szCs w:val="24"/>
        </w:rPr>
        <w:tab/>
        <w:t>: 58</w:t>
      </w:r>
    </w:p>
    <w:p w:rsidR="00655148" w:rsidRPr="002E4BD6" w:rsidRDefault="00655148" w:rsidP="00214A6A">
      <w:pPr>
        <w:spacing w:line="276" w:lineRule="auto"/>
        <w:jc w:val="both"/>
        <w:rPr>
          <w:rFonts w:eastAsia="Gulim"/>
          <w:sz w:val="24"/>
          <w:szCs w:val="24"/>
        </w:rPr>
      </w:pPr>
      <w:r w:rsidRPr="002E4BD6">
        <w:rPr>
          <w:rFonts w:eastAsia="Gulim"/>
          <w:sz w:val="24"/>
          <w:szCs w:val="24"/>
        </w:rPr>
        <w:t>Topluma Karşı işlenen Suçlar</w:t>
      </w:r>
      <w:r w:rsidRPr="002E4BD6">
        <w:rPr>
          <w:rFonts w:eastAsia="Gulim"/>
          <w:sz w:val="24"/>
          <w:szCs w:val="24"/>
        </w:rPr>
        <w:tab/>
      </w:r>
      <w:r w:rsidRPr="002E4BD6">
        <w:rPr>
          <w:rFonts w:eastAsia="Gulim"/>
          <w:sz w:val="24"/>
          <w:szCs w:val="24"/>
        </w:rPr>
        <w:tab/>
        <w:t>: 28</w:t>
      </w:r>
    </w:p>
    <w:p w:rsidR="00655148" w:rsidRPr="002E4BD6" w:rsidRDefault="00655148" w:rsidP="00214A6A">
      <w:pPr>
        <w:spacing w:line="276" w:lineRule="auto"/>
        <w:jc w:val="both"/>
        <w:rPr>
          <w:rFonts w:eastAsia="Gulim"/>
          <w:sz w:val="24"/>
          <w:szCs w:val="24"/>
        </w:rPr>
      </w:pPr>
      <w:r w:rsidRPr="002E4BD6">
        <w:rPr>
          <w:rFonts w:eastAsia="Gulim"/>
          <w:sz w:val="24"/>
          <w:szCs w:val="24"/>
        </w:rPr>
        <w:t>Millete ve Devlete Karşı işlenen Suçlar</w:t>
      </w:r>
      <w:r w:rsidRPr="002E4BD6">
        <w:rPr>
          <w:rFonts w:eastAsia="Gulim"/>
          <w:sz w:val="24"/>
          <w:szCs w:val="24"/>
        </w:rPr>
        <w:tab/>
        <w:t>: 6</w:t>
      </w:r>
    </w:p>
    <w:p w:rsidR="00655148" w:rsidRPr="002E4BD6" w:rsidRDefault="00655148" w:rsidP="00214A6A">
      <w:pPr>
        <w:spacing w:line="276" w:lineRule="auto"/>
        <w:jc w:val="both"/>
        <w:rPr>
          <w:rFonts w:eastAsia="Gulim"/>
          <w:sz w:val="24"/>
          <w:szCs w:val="24"/>
        </w:rPr>
      </w:pPr>
      <w:r w:rsidRPr="002E4BD6">
        <w:rPr>
          <w:rFonts w:eastAsia="Gulim"/>
          <w:sz w:val="24"/>
          <w:szCs w:val="24"/>
        </w:rPr>
        <w:t>Diğer Suçlar</w:t>
      </w:r>
      <w:r w:rsidRPr="002E4BD6">
        <w:rPr>
          <w:rFonts w:eastAsia="Gulim"/>
          <w:sz w:val="24"/>
          <w:szCs w:val="24"/>
        </w:rPr>
        <w:tab/>
        <w:t>(Kabahatler-Takibi Gereken)</w:t>
      </w:r>
      <w:r w:rsidRPr="002E4BD6">
        <w:rPr>
          <w:rFonts w:eastAsia="Gulim"/>
          <w:sz w:val="24"/>
          <w:szCs w:val="24"/>
        </w:rPr>
        <w:tab/>
        <w:t>: 601</w:t>
      </w:r>
    </w:p>
    <w:p w:rsidR="00655148" w:rsidRPr="002E4BD6" w:rsidRDefault="00655148" w:rsidP="00214A6A">
      <w:pPr>
        <w:spacing w:line="276" w:lineRule="auto"/>
        <w:jc w:val="both"/>
        <w:rPr>
          <w:rFonts w:eastAsia="Gulim"/>
          <w:sz w:val="24"/>
          <w:szCs w:val="24"/>
        </w:rPr>
      </w:pPr>
      <w:r w:rsidRPr="002E4BD6">
        <w:rPr>
          <w:rFonts w:eastAsia="Gulim"/>
          <w:sz w:val="24"/>
          <w:szCs w:val="24"/>
        </w:rPr>
        <w:t>Kaçakçılık Olayı</w:t>
      </w:r>
      <w:r w:rsidRPr="002E4BD6">
        <w:rPr>
          <w:rFonts w:eastAsia="Gulim"/>
          <w:sz w:val="24"/>
          <w:szCs w:val="24"/>
        </w:rPr>
        <w:tab/>
      </w:r>
      <w:r w:rsidRPr="002E4BD6">
        <w:rPr>
          <w:rFonts w:eastAsia="Gulim"/>
          <w:sz w:val="24"/>
          <w:szCs w:val="24"/>
        </w:rPr>
        <w:tab/>
      </w:r>
      <w:r w:rsidRPr="002E4BD6">
        <w:rPr>
          <w:rFonts w:eastAsia="Gulim"/>
          <w:sz w:val="24"/>
          <w:szCs w:val="24"/>
        </w:rPr>
        <w:tab/>
      </w:r>
      <w:r w:rsidRPr="002E4BD6">
        <w:rPr>
          <w:rFonts w:eastAsia="Gulim"/>
          <w:sz w:val="24"/>
          <w:szCs w:val="24"/>
        </w:rPr>
        <w:tab/>
        <w:t>: 1</w:t>
      </w:r>
    </w:p>
    <w:p w:rsidR="00655148" w:rsidRPr="002E4BD6" w:rsidRDefault="00655148" w:rsidP="00214A6A">
      <w:pPr>
        <w:spacing w:line="276" w:lineRule="auto"/>
        <w:jc w:val="both"/>
        <w:rPr>
          <w:rFonts w:eastAsia="Gulim"/>
          <w:sz w:val="24"/>
          <w:szCs w:val="24"/>
        </w:rPr>
      </w:pPr>
      <w:r w:rsidRPr="002E4BD6">
        <w:rPr>
          <w:rFonts w:eastAsia="Gulim"/>
          <w:sz w:val="24"/>
          <w:szCs w:val="24"/>
        </w:rPr>
        <w:t>Narkotik</w:t>
      </w:r>
      <w:r w:rsidRPr="002E4BD6">
        <w:rPr>
          <w:rFonts w:eastAsia="Gulim"/>
          <w:sz w:val="24"/>
          <w:szCs w:val="24"/>
        </w:rPr>
        <w:tab/>
      </w:r>
      <w:r w:rsidRPr="002E4BD6">
        <w:rPr>
          <w:rFonts w:eastAsia="Gulim"/>
          <w:sz w:val="24"/>
          <w:szCs w:val="24"/>
        </w:rPr>
        <w:tab/>
      </w:r>
      <w:r w:rsidRPr="002E4BD6">
        <w:rPr>
          <w:rFonts w:eastAsia="Gulim"/>
          <w:sz w:val="24"/>
          <w:szCs w:val="24"/>
        </w:rPr>
        <w:tab/>
      </w:r>
      <w:r w:rsidRPr="002E4BD6">
        <w:rPr>
          <w:rFonts w:eastAsia="Gulim"/>
          <w:sz w:val="24"/>
          <w:szCs w:val="24"/>
        </w:rPr>
        <w:tab/>
      </w:r>
      <w:r w:rsidRPr="002E4BD6">
        <w:rPr>
          <w:rFonts w:eastAsia="Gulim"/>
          <w:sz w:val="24"/>
          <w:szCs w:val="24"/>
        </w:rPr>
        <w:tab/>
        <w:t>: 15</w:t>
      </w:r>
    </w:p>
    <w:p w:rsidR="00655148" w:rsidRPr="002E4BD6" w:rsidRDefault="00655148" w:rsidP="00214A6A">
      <w:pPr>
        <w:spacing w:line="276" w:lineRule="auto"/>
        <w:jc w:val="both"/>
        <w:rPr>
          <w:rFonts w:eastAsia="Gulim"/>
          <w:sz w:val="24"/>
          <w:szCs w:val="24"/>
        </w:rPr>
      </w:pPr>
      <w:r w:rsidRPr="002E4BD6">
        <w:rPr>
          <w:rFonts w:eastAsia="Gulim"/>
          <w:sz w:val="24"/>
          <w:szCs w:val="24"/>
        </w:rPr>
        <w:t>Mali</w:t>
      </w:r>
      <w:r w:rsidRPr="002E4BD6">
        <w:rPr>
          <w:rFonts w:eastAsia="Gulim"/>
          <w:sz w:val="24"/>
          <w:szCs w:val="24"/>
        </w:rPr>
        <w:tab/>
      </w:r>
      <w:r w:rsidRPr="002E4BD6">
        <w:rPr>
          <w:rFonts w:eastAsia="Gulim"/>
          <w:sz w:val="24"/>
          <w:szCs w:val="24"/>
        </w:rPr>
        <w:tab/>
      </w:r>
      <w:r w:rsidRPr="002E4BD6">
        <w:rPr>
          <w:rFonts w:eastAsia="Gulim"/>
          <w:sz w:val="24"/>
          <w:szCs w:val="24"/>
        </w:rPr>
        <w:tab/>
      </w:r>
      <w:r w:rsidRPr="002E4BD6">
        <w:rPr>
          <w:rFonts w:eastAsia="Gulim"/>
          <w:sz w:val="24"/>
          <w:szCs w:val="24"/>
        </w:rPr>
        <w:tab/>
      </w:r>
      <w:r w:rsidRPr="002E4BD6">
        <w:rPr>
          <w:rFonts w:eastAsia="Gulim"/>
          <w:sz w:val="24"/>
          <w:szCs w:val="24"/>
        </w:rPr>
        <w:tab/>
      </w:r>
      <w:r w:rsidRPr="002E4BD6">
        <w:rPr>
          <w:rFonts w:eastAsia="Gulim"/>
          <w:sz w:val="24"/>
          <w:szCs w:val="24"/>
        </w:rPr>
        <w:tab/>
        <w:t>: 4</w:t>
      </w:r>
    </w:p>
    <w:p w:rsidR="00655148" w:rsidRPr="002E4BD6" w:rsidRDefault="00655148" w:rsidP="00214A6A">
      <w:pPr>
        <w:spacing w:line="276" w:lineRule="auto"/>
        <w:jc w:val="both"/>
        <w:rPr>
          <w:rFonts w:eastAsia="Gulim"/>
          <w:sz w:val="24"/>
          <w:szCs w:val="24"/>
        </w:rPr>
      </w:pPr>
      <w:r w:rsidRPr="002E4BD6">
        <w:rPr>
          <w:rFonts w:eastAsia="Gulim"/>
          <w:sz w:val="24"/>
          <w:szCs w:val="24"/>
        </w:rPr>
        <w:t>Terör</w:t>
      </w:r>
      <w:r w:rsidRPr="002E4BD6">
        <w:rPr>
          <w:rFonts w:eastAsia="Gulim"/>
          <w:sz w:val="24"/>
          <w:szCs w:val="24"/>
        </w:rPr>
        <w:tab/>
      </w:r>
      <w:r w:rsidRPr="002E4BD6">
        <w:rPr>
          <w:rFonts w:eastAsia="Gulim"/>
          <w:sz w:val="24"/>
          <w:szCs w:val="24"/>
        </w:rPr>
        <w:tab/>
      </w:r>
      <w:r w:rsidRPr="002E4BD6">
        <w:rPr>
          <w:rFonts w:eastAsia="Gulim"/>
          <w:sz w:val="24"/>
          <w:szCs w:val="24"/>
        </w:rPr>
        <w:tab/>
      </w:r>
      <w:r w:rsidRPr="002E4BD6">
        <w:rPr>
          <w:rFonts w:eastAsia="Gulim"/>
          <w:sz w:val="24"/>
          <w:szCs w:val="24"/>
        </w:rPr>
        <w:tab/>
      </w:r>
      <w:r w:rsidRPr="002E4BD6">
        <w:rPr>
          <w:rFonts w:eastAsia="Gulim"/>
          <w:sz w:val="24"/>
          <w:szCs w:val="24"/>
        </w:rPr>
        <w:tab/>
      </w:r>
      <w:r w:rsidRPr="002E4BD6">
        <w:rPr>
          <w:rFonts w:eastAsia="Gulim"/>
          <w:sz w:val="24"/>
          <w:szCs w:val="24"/>
        </w:rPr>
        <w:tab/>
        <w:t>: 1</w:t>
      </w:r>
    </w:p>
    <w:p w:rsidR="00655148" w:rsidRPr="002E4BD6" w:rsidRDefault="00655148" w:rsidP="00214A6A">
      <w:pPr>
        <w:spacing w:line="276" w:lineRule="auto"/>
        <w:jc w:val="both"/>
        <w:rPr>
          <w:rFonts w:eastAsia="Gulim"/>
          <w:sz w:val="24"/>
          <w:szCs w:val="24"/>
        </w:rPr>
      </w:pPr>
      <w:r w:rsidRPr="002E4BD6">
        <w:rPr>
          <w:rFonts w:eastAsia="Gulim"/>
          <w:sz w:val="24"/>
          <w:szCs w:val="24"/>
        </w:rPr>
        <w:t>Toplam                                                          :  810  Adet Olay Meydana Gelmiştir.</w:t>
      </w:r>
    </w:p>
    <w:p w:rsidR="00655148" w:rsidRPr="002E4BD6" w:rsidRDefault="00655148" w:rsidP="00214A6A">
      <w:pPr>
        <w:spacing w:line="276" w:lineRule="auto"/>
        <w:jc w:val="both"/>
        <w:rPr>
          <w:rFonts w:eastAsia="Gulim"/>
          <w:sz w:val="24"/>
          <w:szCs w:val="24"/>
        </w:rPr>
      </w:pPr>
    </w:p>
    <w:p w:rsidR="00655148" w:rsidRPr="002E4BD6" w:rsidRDefault="00655148" w:rsidP="00214A6A">
      <w:pPr>
        <w:spacing w:line="276" w:lineRule="auto"/>
        <w:ind w:firstLine="708"/>
        <w:jc w:val="both"/>
        <w:rPr>
          <w:rFonts w:eastAsia="Gulim"/>
          <w:sz w:val="24"/>
          <w:szCs w:val="24"/>
        </w:rPr>
      </w:pPr>
      <w:r w:rsidRPr="002E4BD6">
        <w:rPr>
          <w:rFonts w:eastAsia="Gulim"/>
          <w:sz w:val="24"/>
          <w:szCs w:val="24"/>
        </w:rPr>
        <w:t>İlçe Jandarma Komutanlığ</w:t>
      </w:r>
      <w:r w:rsidR="002C4481">
        <w:rPr>
          <w:rFonts w:eastAsia="Gulim"/>
          <w:sz w:val="24"/>
          <w:szCs w:val="24"/>
        </w:rPr>
        <w:t>ı 2017 yılının ilk altı ayında 3</w:t>
      </w:r>
      <w:r w:rsidRPr="002E4BD6">
        <w:rPr>
          <w:rFonts w:eastAsia="Gulim"/>
          <w:sz w:val="24"/>
          <w:szCs w:val="24"/>
        </w:rPr>
        <w:t xml:space="preserve"> adet ölümlü trafik kazası, </w:t>
      </w:r>
      <w:r w:rsidR="002C4481">
        <w:rPr>
          <w:rFonts w:eastAsia="Gulim"/>
          <w:sz w:val="24"/>
          <w:szCs w:val="24"/>
        </w:rPr>
        <w:t>60</w:t>
      </w:r>
      <w:r w:rsidRPr="002E4BD6">
        <w:rPr>
          <w:rFonts w:eastAsia="Gulim"/>
          <w:sz w:val="24"/>
          <w:szCs w:val="24"/>
        </w:rPr>
        <w:t xml:space="preserve"> adet yaralamalı tr</w:t>
      </w:r>
      <w:r w:rsidR="002C4481">
        <w:rPr>
          <w:rFonts w:eastAsia="Gulim"/>
          <w:sz w:val="24"/>
          <w:szCs w:val="24"/>
        </w:rPr>
        <w:t>afik kazası olmak üzere toplam 63</w:t>
      </w:r>
      <w:r w:rsidRPr="002E4BD6">
        <w:rPr>
          <w:rFonts w:eastAsia="Gulim"/>
          <w:sz w:val="24"/>
          <w:szCs w:val="24"/>
        </w:rPr>
        <w:t xml:space="preserve"> trafik kazası vuku bulmuş ve meydana gelen kazalarda </w:t>
      </w:r>
      <w:r w:rsidR="002C4481">
        <w:rPr>
          <w:rFonts w:eastAsia="Gulim"/>
          <w:sz w:val="24"/>
          <w:szCs w:val="24"/>
        </w:rPr>
        <w:t>117</w:t>
      </w:r>
      <w:r w:rsidRPr="002E4BD6">
        <w:rPr>
          <w:rFonts w:eastAsia="Gulim"/>
          <w:sz w:val="24"/>
          <w:szCs w:val="24"/>
        </w:rPr>
        <w:t xml:space="preserve"> kişi yaralanmış, kazalardak</w:t>
      </w:r>
      <w:r w:rsidR="002C4481">
        <w:rPr>
          <w:rFonts w:eastAsia="Gulim"/>
          <w:sz w:val="24"/>
          <w:szCs w:val="24"/>
        </w:rPr>
        <w:t>i maddi hasar miktarı yaklaşık 93.200</w:t>
      </w:r>
      <w:r w:rsidRPr="002E4BD6">
        <w:rPr>
          <w:rFonts w:eastAsia="Gulim"/>
          <w:sz w:val="24"/>
          <w:szCs w:val="24"/>
        </w:rPr>
        <w:t xml:space="preserve"> TL. dir.</w:t>
      </w:r>
    </w:p>
    <w:p w:rsidR="00655148" w:rsidRPr="002E4BD6" w:rsidRDefault="00655148" w:rsidP="00214A6A">
      <w:pPr>
        <w:spacing w:line="276" w:lineRule="auto"/>
        <w:ind w:firstLine="708"/>
        <w:jc w:val="both"/>
        <w:rPr>
          <w:sz w:val="24"/>
          <w:szCs w:val="24"/>
        </w:rPr>
      </w:pPr>
    </w:p>
    <w:p w:rsidR="00655148" w:rsidRPr="002E4BD6" w:rsidRDefault="00655148" w:rsidP="00214A6A">
      <w:pPr>
        <w:spacing w:line="276" w:lineRule="auto"/>
        <w:ind w:firstLine="708"/>
        <w:jc w:val="both"/>
        <w:rPr>
          <w:rFonts w:eastAsia="Gulim"/>
          <w:sz w:val="24"/>
          <w:szCs w:val="24"/>
        </w:rPr>
      </w:pPr>
      <w:r w:rsidRPr="002E4BD6">
        <w:rPr>
          <w:rFonts w:eastAsia="Gulim"/>
          <w:sz w:val="24"/>
          <w:szCs w:val="24"/>
        </w:rPr>
        <w:t>Jandarm</w:t>
      </w:r>
      <w:r w:rsidR="002C4481">
        <w:rPr>
          <w:rFonts w:eastAsia="Gulim"/>
          <w:sz w:val="24"/>
          <w:szCs w:val="24"/>
        </w:rPr>
        <w:t>a sorumluluk sahası içerisinde 15 adet içkili yer, 75 adet kahvehane, 1 adet çay bahçesi, 1 adet otel, 4 adet düğün salonu, 11 adet internet cafe, 3</w:t>
      </w:r>
      <w:r w:rsidRPr="002E4BD6">
        <w:rPr>
          <w:rFonts w:eastAsia="Gulim"/>
          <w:sz w:val="24"/>
          <w:szCs w:val="24"/>
        </w:rPr>
        <w:t xml:space="preserve"> adet güzellik</w:t>
      </w:r>
      <w:r w:rsidR="002C4481">
        <w:rPr>
          <w:rFonts w:eastAsia="Gulim"/>
          <w:sz w:val="24"/>
          <w:szCs w:val="24"/>
        </w:rPr>
        <w:t xml:space="preserve"> salonu olmak üzere toplam 110</w:t>
      </w:r>
      <w:r w:rsidRPr="002E4BD6">
        <w:rPr>
          <w:rFonts w:eastAsia="Gulim"/>
          <w:sz w:val="24"/>
          <w:szCs w:val="24"/>
        </w:rPr>
        <w:t xml:space="preserve"> adet umuma açık yer bulunmaktadır.</w:t>
      </w:r>
    </w:p>
    <w:p w:rsidR="00655148" w:rsidRPr="002E4BD6" w:rsidRDefault="00655148" w:rsidP="00214A6A">
      <w:pPr>
        <w:spacing w:line="276" w:lineRule="auto"/>
        <w:ind w:firstLine="708"/>
        <w:jc w:val="both"/>
        <w:rPr>
          <w:sz w:val="24"/>
          <w:szCs w:val="24"/>
        </w:rPr>
      </w:pPr>
    </w:p>
    <w:p w:rsidR="00655148" w:rsidRPr="002E4BD6" w:rsidRDefault="00655148" w:rsidP="002C4481">
      <w:pPr>
        <w:spacing w:line="276" w:lineRule="auto"/>
        <w:ind w:firstLine="708"/>
        <w:jc w:val="both"/>
        <w:rPr>
          <w:rFonts w:eastAsia="Gulim"/>
          <w:bCs/>
          <w:sz w:val="24"/>
          <w:szCs w:val="24"/>
        </w:rPr>
      </w:pPr>
      <w:r w:rsidRPr="002E4BD6">
        <w:rPr>
          <w:rFonts w:eastAsia="Gulim"/>
          <w:bCs/>
          <w:sz w:val="24"/>
          <w:szCs w:val="24"/>
        </w:rPr>
        <w:t>Ergene İlçe Jandarma Komutanlığı s</w:t>
      </w:r>
      <w:r w:rsidR="002C4481">
        <w:rPr>
          <w:rFonts w:eastAsia="Gulim"/>
          <w:bCs/>
          <w:sz w:val="24"/>
          <w:szCs w:val="24"/>
        </w:rPr>
        <w:t xml:space="preserve">orumluluk sahası içerisinde 450 </w:t>
      </w:r>
      <w:r w:rsidRPr="002E4BD6">
        <w:rPr>
          <w:rFonts w:eastAsia="Gulim"/>
          <w:bCs/>
          <w:sz w:val="24"/>
          <w:szCs w:val="24"/>
        </w:rPr>
        <w:t xml:space="preserve">adet fabrika ve </w:t>
      </w:r>
      <w:r w:rsidR="002C4481">
        <w:rPr>
          <w:rFonts w:eastAsia="Gulim"/>
          <w:bCs/>
          <w:sz w:val="24"/>
          <w:szCs w:val="24"/>
        </w:rPr>
        <w:t xml:space="preserve">iş yeri bulunmaktadır. Ayrıca 1 </w:t>
      </w:r>
      <w:r w:rsidRPr="002E4BD6">
        <w:rPr>
          <w:rFonts w:eastAsia="Gulim"/>
          <w:bCs/>
          <w:sz w:val="24"/>
          <w:szCs w:val="24"/>
        </w:rPr>
        <w:t>adet Avrupa Serbest Bölgesi bulunup bunun içerisind</w:t>
      </w:r>
      <w:r w:rsidR="002C4481">
        <w:rPr>
          <w:rFonts w:eastAsia="Gulim"/>
          <w:bCs/>
          <w:sz w:val="24"/>
          <w:szCs w:val="24"/>
        </w:rPr>
        <w:t xml:space="preserve">e de 176 </w:t>
      </w:r>
      <w:r w:rsidRPr="002E4BD6">
        <w:rPr>
          <w:rFonts w:eastAsia="Gulim"/>
          <w:bCs/>
          <w:sz w:val="24"/>
          <w:szCs w:val="24"/>
        </w:rPr>
        <w:t>adet fabrika bulunmaktadır. Yine sorumluluk sahamızda Lüleburgaz–Çor</w:t>
      </w:r>
      <w:r w:rsidR="002C4481">
        <w:rPr>
          <w:rFonts w:eastAsia="Gulim"/>
          <w:bCs/>
          <w:sz w:val="24"/>
          <w:szCs w:val="24"/>
        </w:rPr>
        <w:t>lu ilçesi istikametine uzanan 19</w:t>
      </w:r>
      <w:r w:rsidRPr="002E4BD6">
        <w:rPr>
          <w:rFonts w:eastAsia="Gulim"/>
          <w:bCs/>
          <w:sz w:val="24"/>
          <w:szCs w:val="24"/>
        </w:rPr>
        <w:t xml:space="preserve"> km.lik doğal gaz boru hattı yer almaktadır. Vakıflar, Karamehmet, Yulaflı, Velimeşe Mahallelerinde Tür</w:t>
      </w:r>
      <w:r w:rsidR="002C4481">
        <w:rPr>
          <w:rFonts w:eastAsia="Gulim"/>
          <w:bCs/>
          <w:sz w:val="24"/>
          <w:szCs w:val="24"/>
        </w:rPr>
        <w:t xml:space="preserve">kiye petrollerine ait günlük </w:t>
      </w:r>
      <w:r w:rsidRPr="002E4BD6">
        <w:rPr>
          <w:rFonts w:eastAsia="Gulim"/>
          <w:bCs/>
          <w:sz w:val="24"/>
          <w:szCs w:val="24"/>
        </w:rPr>
        <w:t>1</w:t>
      </w:r>
      <w:r w:rsidR="002C4481">
        <w:rPr>
          <w:rFonts w:eastAsia="Gulim"/>
          <w:bCs/>
          <w:sz w:val="24"/>
          <w:szCs w:val="24"/>
        </w:rPr>
        <w:t xml:space="preserve">30 </w:t>
      </w:r>
      <w:r w:rsidRPr="002E4BD6">
        <w:rPr>
          <w:rFonts w:eastAsia="Gulim"/>
          <w:bCs/>
          <w:sz w:val="24"/>
          <w:szCs w:val="24"/>
        </w:rPr>
        <w:t>varil kapasiteli petrol kuyuları ile Amerikan Transatlantik ş</w:t>
      </w:r>
      <w:r w:rsidR="002C4481">
        <w:rPr>
          <w:rFonts w:eastAsia="Gulim"/>
          <w:bCs/>
          <w:sz w:val="24"/>
          <w:szCs w:val="24"/>
        </w:rPr>
        <w:t>irketi ve TPAO’ ya ait toplam 21</w:t>
      </w:r>
      <w:r w:rsidRPr="002E4BD6">
        <w:rPr>
          <w:rFonts w:eastAsia="Gulim"/>
          <w:bCs/>
          <w:sz w:val="24"/>
          <w:szCs w:val="24"/>
        </w:rPr>
        <w:t xml:space="preserve"> adet doğalgaz kuy</w:t>
      </w:r>
      <w:r w:rsidR="002C4481">
        <w:rPr>
          <w:rFonts w:eastAsia="Gulim"/>
          <w:bCs/>
          <w:sz w:val="24"/>
          <w:szCs w:val="24"/>
        </w:rPr>
        <w:t xml:space="preserve">usu bulunmaktadır. Bölgemizde 19 </w:t>
      </w:r>
      <w:r w:rsidRPr="002E4BD6">
        <w:rPr>
          <w:rFonts w:eastAsia="Gulim"/>
          <w:bCs/>
          <w:sz w:val="24"/>
          <w:szCs w:val="24"/>
        </w:rPr>
        <w:t>adet akaryakıt istasyonu mevcuttur.</w:t>
      </w:r>
    </w:p>
    <w:p w:rsidR="00655148" w:rsidRPr="002E4BD6" w:rsidRDefault="00655148" w:rsidP="00214A6A">
      <w:pPr>
        <w:spacing w:before="240" w:after="120" w:line="276" w:lineRule="auto"/>
        <w:ind w:firstLine="708"/>
        <w:jc w:val="both"/>
        <w:rPr>
          <w:b/>
          <w:sz w:val="24"/>
          <w:szCs w:val="24"/>
        </w:rPr>
      </w:pPr>
      <w:r w:rsidRPr="002E4BD6">
        <w:rPr>
          <w:bCs/>
          <w:sz w:val="24"/>
          <w:szCs w:val="24"/>
        </w:rPr>
        <w:t>Meydana gelen olayların bölgemizde faaliyet gösteren fabrikaların bulunduğu yerlerde yoğunlaştığı görülmektedir. Meydana gelmesi muhtemel olayların önlenme</w:t>
      </w:r>
      <w:r w:rsidR="002C4481">
        <w:rPr>
          <w:bCs/>
          <w:sz w:val="24"/>
          <w:szCs w:val="24"/>
        </w:rPr>
        <w:t xml:space="preserve">si maksadıyla bölgede bulunan </w:t>
      </w:r>
      <w:r w:rsidRPr="002E4BD6">
        <w:rPr>
          <w:bCs/>
          <w:sz w:val="24"/>
          <w:szCs w:val="24"/>
        </w:rPr>
        <w:t xml:space="preserve">450 </w:t>
      </w:r>
      <w:r w:rsidR="002C4481">
        <w:rPr>
          <w:bCs/>
          <w:sz w:val="24"/>
          <w:szCs w:val="24"/>
        </w:rPr>
        <w:t xml:space="preserve">adet fabrika ve işyerinden 410 </w:t>
      </w:r>
      <w:r w:rsidRPr="002E4BD6">
        <w:rPr>
          <w:bCs/>
          <w:sz w:val="24"/>
          <w:szCs w:val="24"/>
        </w:rPr>
        <w:t xml:space="preserve">tanesinde kamera </w:t>
      </w:r>
      <w:r w:rsidR="002C4481">
        <w:rPr>
          <w:bCs/>
          <w:sz w:val="24"/>
          <w:szCs w:val="24"/>
        </w:rPr>
        <w:t xml:space="preserve">sistemi kurdurulmuştur. 64 </w:t>
      </w:r>
      <w:r w:rsidRPr="002E4BD6">
        <w:rPr>
          <w:bCs/>
          <w:sz w:val="24"/>
          <w:szCs w:val="24"/>
        </w:rPr>
        <w:t>fabrika ve işyerinde özel güvenlik teşkilatı kurulmu</w:t>
      </w:r>
      <w:r w:rsidR="002C4481">
        <w:rPr>
          <w:bCs/>
          <w:sz w:val="24"/>
          <w:szCs w:val="24"/>
        </w:rPr>
        <w:t>ştur. Bölgemizde bulunan Edirne</w:t>
      </w:r>
      <w:r w:rsidRPr="002E4BD6">
        <w:rPr>
          <w:bCs/>
          <w:sz w:val="24"/>
          <w:szCs w:val="24"/>
        </w:rPr>
        <w:t>- Çerkezköy karayolu üzerinde plaka tanımlama sistemi çalışmaları devam etmektedir.</w:t>
      </w:r>
    </w:p>
    <w:p w:rsidR="00655148" w:rsidRPr="002E4BD6" w:rsidRDefault="00655148" w:rsidP="00214A6A">
      <w:pPr>
        <w:spacing w:line="276" w:lineRule="auto"/>
        <w:jc w:val="both"/>
        <w:rPr>
          <w:b/>
          <w:sz w:val="24"/>
          <w:szCs w:val="24"/>
        </w:rPr>
      </w:pPr>
    </w:p>
    <w:p w:rsidR="00655148" w:rsidRDefault="00655148" w:rsidP="00214A6A">
      <w:pPr>
        <w:numPr>
          <w:ilvl w:val="0"/>
          <w:numId w:val="34"/>
        </w:numPr>
        <w:spacing w:line="276" w:lineRule="auto"/>
        <w:ind w:left="0" w:firstLine="0"/>
        <w:jc w:val="both"/>
        <w:rPr>
          <w:b/>
          <w:sz w:val="24"/>
          <w:szCs w:val="24"/>
        </w:rPr>
      </w:pPr>
      <w:r w:rsidRPr="002E4BD6">
        <w:rPr>
          <w:b/>
          <w:sz w:val="24"/>
          <w:szCs w:val="24"/>
        </w:rPr>
        <w:t>Jandarma Teşkilatının Personel, araç-gereç ve silah mevcutları, yeterlilik durumu ve belli başlı sorunları:</w:t>
      </w:r>
    </w:p>
    <w:p w:rsidR="00E246C2" w:rsidRDefault="00E246C2" w:rsidP="00E246C2">
      <w:pPr>
        <w:spacing w:line="276" w:lineRule="auto"/>
        <w:jc w:val="both"/>
        <w:rPr>
          <w:b/>
          <w:sz w:val="24"/>
          <w:szCs w:val="24"/>
        </w:rPr>
      </w:pPr>
    </w:p>
    <w:p w:rsidR="00E246C2" w:rsidRPr="002E4BD6" w:rsidRDefault="00E246C2" w:rsidP="00E246C2">
      <w:pPr>
        <w:spacing w:line="276" w:lineRule="auto"/>
        <w:jc w:val="both"/>
        <w:rPr>
          <w:b/>
          <w:sz w:val="24"/>
          <w:szCs w:val="24"/>
        </w:rPr>
      </w:pPr>
    </w:p>
    <w:p w:rsidR="00655148" w:rsidRPr="002E4BD6" w:rsidRDefault="00655148" w:rsidP="00214A6A">
      <w:pPr>
        <w:spacing w:line="276" w:lineRule="auto"/>
        <w:jc w:val="both"/>
        <w:rPr>
          <w:sz w:val="24"/>
          <w:szCs w:val="24"/>
        </w:rPr>
      </w:pPr>
    </w:p>
    <w:p w:rsidR="00655148" w:rsidRPr="002E4BD6" w:rsidRDefault="00655148" w:rsidP="00214A6A">
      <w:pPr>
        <w:spacing w:line="276" w:lineRule="auto"/>
        <w:ind w:left="720"/>
        <w:jc w:val="both"/>
        <w:rPr>
          <w:rFonts w:eastAsia="Gulim"/>
          <w:b/>
          <w:sz w:val="24"/>
          <w:szCs w:val="24"/>
        </w:rPr>
      </w:pPr>
      <w:r w:rsidRPr="002E4BD6">
        <w:rPr>
          <w:rFonts w:eastAsia="Gulim"/>
          <w:b/>
          <w:sz w:val="24"/>
          <w:szCs w:val="24"/>
        </w:rPr>
        <w:lastRenderedPageBreak/>
        <w:t>Personel Mevcudu:</w:t>
      </w:r>
    </w:p>
    <w:p w:rsidR="00655148" w:rsidRPr="002E4BD6" w:rsidRDefault="00655148" w:rsidP="00214A6A">
      <w:pPr>
        <w:spacing w:line="276" w:lineRule="auto"/>
        <w:jc w:val="both"/>
        <w:rPr>
          <w:rFonts w:eastAsia="Gulim"/>
          <w:sz w:val="24"/>
          <w:szCs w:val="24"/>
        </w:rPr>
      </w:pPr>
    </w:p>
    <w:p w:rsidR="00655148" w:rsidRPr="002E4BD6" w:rsidRDefault="00655148" w:rsidP="00214A6A">
      <w:pPr>
        <w:spacing w:line="276" w:lineRule="auto"/>
        <w:ind w:firstLine="708"/>
        <w:jc w:val="both"/>
        <w:rPr>
          <w:rFonts w:eastAsia="Gulim"/>
          <w:color w:val="000000"/>
          <w:sz w:val="24"/>
          <w:szCs w:val="24"/>
        </w:rPr>
      </w:pPr>
      <w:r w:rsidRPr="002E4BD6">
        <w:rPr>
          <w:rFonts w:eastAsia="Gulim"/>
          <w:color w:val="000000"/>
          <w:sz w:val="24"/>
          <w:szCs w:val="24"/>
        </w:rPr>
        <w:t>İlçe Jand</w:t>
      </w:r>
      <w:r w:rsidR="002C4481">
        <w:rPr>
          <w:rFonts w:eastAsia="Gulim"/>
          <w:color w:val="000000"/>
          <w:sz w:val="24"/>
          <w:szCs w:val="24"/>
        </w:rPr>
        <w:t>arma Komutanlığı hizmetleri;  5 Astsubay, 8 Uzman Jandarma Çavuş ve 42</w:t>
      </w:r>
      <w:r w:rsidRPr="002E4BD6">
        <w:rPr>
          <w:rFonts w:eastAsia="Gulim"/>
          <w:color w:val="000000"/>
          <w:sz w:val="24"/>
          <w:szCs w:val="24"/>
        </w:rPr>
        <w:t xml:space="preserve"> erbaş ve erle yürütülmektedir.</w:t>
      </w:r>
    </w:p>
    <w:p w:rsidR="00655148" w:rsidRPr="002E4BD6" w:rsidRDefault="00655148" w:rsidP="00214A6A">
      <w:pPr>
        <w:pStyle w:val="ListeParagraf"/>
        <w:spacing w:before="220" w:after="120"/>
        <w:ind w:left="0" w:firstLine="720"/>
        <w:jc w:val="both"/>
        <w:rPr>
          <w:bCs/>
          <w:color w:val="000000"/>
          <w:sz w:val="24"/>
          <w:szCs w:val="24"/>
        </w:rPr>
      </w:pPr>
      <w:r w:rsidRPr="002E4BD6">
        <w:rPr>
          <w:color w:val="000000"/>
          <w:sz w:val="24"/>
          <w:szCs w:val="24"/>
        </w:rPr>
        <w:t xml:space="preserve">Ergene İlçe Jandarma Komutanlığında mevcudun kadroyu karşılama oranı subaylarda </w:t>
      </w:r>
      <w:r w:rsidRPr="002E4BD6">
        <w:rPr>
          <w:b/>
          <w:bCs/>
          <w:color w:val="000000"/>
          <w:sz w:val="24"/>
          <w:szCs w:val="24"/>
        </w:rPr>
        <w:t>% 0</w:t>
      </w:r>
      <w:r w:rsidRPr="002E4BD6">
        <w:rPr>
          <w:color w:val="000000"/>
          <w:sz w:val="24"/>
          <w:szCs w:val="24"/>
        </w:rPr>
        <w:t xml:space="preserve">, astsubaylarda </w:t>
      </w:r>
      <w:r w:rsidR="002C4481">
        <w:rPr>
          <w:b/>
          <w:bCs/>
          <w:color w:val="000000"/>
          <w:sz w:val="24"/>
          <w:szCs w:val="24"/>
        </w:rPr>
        <w:t>% 25</w:t>
      </w:r>
      <w:r w:rsidRPr="002E4BD6">
        <w:rPr>
          <w:bCs/>
          <w:color w:val="000000"/>
          <w:sz w:val="24"/>
          <w:szCs w:val="24"/>
        </w:rPr>
        <w:t xml:space="preserve">, uzman jandarmalarda </w:t>
      </w:r>
      <w:r w:rsidR="002C4481">
        <w:rPr>
          <w:b/>
          <w:bCs/>
          <w:color w:val="000000"/>
          <w:sz w:val="24"/>
          <w:szCs w:val="24"/>
        </w:rPr>
        <w:t>% 40</w:t>
      </w:r>
      <w:r w:rsidRPr="002E4BD6">
        <w:rPr>
          <w:color w:val="000000"/>
          <w:sz w:val="24"/>
          <w:szCs w:val="24"/>
        </w:rPr>
        <w:t xml:space="preserve"> olup, erbaş erlerde </w:t>
      </w:r>
      <w:r w:rsidRPr="002E4BD6">
        <w:rPr>
          <w:b/>
          <w:color w:val="000000"/>
          <w:sz w:val="24"/>
          <w:szCs w:val="24"/>
        </w:rPr>
        <w:t>% 90</w:t>
      </w:r>
      <w:r w:rsidRPr="002E4BD6">
        <w:rPr>
          <w:color w:val="000000"/>
          <w:sz w:val="24"/>
          <w:szCs w:val="24"/>
        </w:rPr>
        <w:t xml:space="preserve">, genelde  </w:t>
      </w:r>
      <w:r w:rsidR="002C4481">
        <w:rPr>
          <w:b/>
          <w:bCs/>
          <w:color w:val="000000"/>
          <w:sz w:val="24"/>
          <w:szCs w:val="24"/>
        </w:rPr>
        <w:t>% 40</w:t>
      </w:r>
      <w:r w:rsidRPr="002E4BD6">
        <w:rPr>
          <w:color w:val="000000"/>
          <w:sz w:val="24"/>
          <w:szCs w:val="24"/>
        </w:rPr>
        <w:t>’dir. S</w:t>
      </w:r>
      <w:r w:rsidRPr="002E4BD6">
        <w:rPr>
          <w:bCs/>
          <w:color w:val="000000"/>
          <w:sz w:val="24"/>
          <w:szCs w:val="24"/>
        </w:rPr>
        <w:t>on beş yılda Kaza ve Olay Meydana gelmiştir.</w:t>
      </w:r>
    </w:p>
    <w:p w:rsidR="00655148" w:rsidRPr="002E4BD6" w:rsidRDefault="00655148" w:rsidP="00214A6A">
      <w:pPr>
        <w:spacing w:line="276" w:lineRule="auto"/>
        <w:ind w:firstLine="708"/>
        <w:jc w:val="both"/>
        <w:rPr>
          <w:rFonts w:eastAsia="Gulim"/>
          <w:sz w:val="24"/>
          <w:szCs w:val="24"/>
        </w:rPr>
      </w:pPr>
    </w:p>
    <w:p w:rsidR="00655148" w:rsidRPr="002E4BD6" w:rsidRDefault="00655148" w:rsidP="00214A6A">
      <w:pPr>
        <w:spacing w:line="276" w:lineRule="auto"/>
        <w:ind w:firstLine="708"/>
        <w:jc w:val="both"/>
        <w:rPr>
          <w:rFonts w:eastAsia="Gulim"/>
          <w:b/>
          <w:sz w:val="24"/>
          <w:szCs w:val="24"/>
        </w:rPr>
      </w:pPr>
      <w:r w:rsidRPr="002E4BD6">
        <w:rPr>
          <w:rFonts w:eastAsia="Gulim"/>
          <w:b/>
          <w:sz w:val="24"/>
          <w:szCs w:val="24"/>
        </w:rPr>
        <w:t>Araç Mevcudu:</w:t>
      </w:r>
    </w:p>
    <w:p w:rsidR="00655148" w:rsidRPr="002E4BD6" w:rsidRDefault="00655148" w:rsidP="00214A6A">
      <w:pPr>
        <w:spacing w:line="276" w:lineRule="auto"/>
        <w:jc w:val="both"/>
        <w:rPr>
          <w:rFonts w:eastAsia="Gulim"/>
          <w:sz w:val="24"/>
          <w:szCs w:val="24"/>
        </w:rPr>
      </w:pPr>
    </w:p>
    <w:p w:rsidR="00655148" w:rsidRPr="002E4BD6" w:rsidRDefault="00655148" w:rsidP="00214A6A">
      <w:pPr>
        <w:spacing w:line="276" w:lineRule="auto"/>
        <w:ind w:firstLine="708"/>
        <w:jc w:val="both"/>
        <w:rPr>
          <w:rFonts w:eastAsia="Gulim"/>
          <w:color w:val="000000"/>
          <w:sz w:val="24"/>
          <w:szCs w:val="24"/>
        </w:rPr>
      </w:pPr>
      <w:r w:rsidRPr="002E4BD6">
        <w:rPr>
          <w:rFonts w:eastAsia="Gulim"/>
          <w:color w:val="000000"/>
          <w:sz w:val="24"/>
          <w:szCs w:val="24"/>
        </w:rPr>
        <w:t>İlçe</w:t>
      </w:r>
      <w:r w:rsidR="002C4481">
        <w:rPr>
          <w:rFonts w:eastAsia="Gulim"/>
          <w:color w:val="000000"/>
          <w:sz w:val="24"/>
          <w:szCs w:val="24"/>
        </w:rPr>
        <w:t xml:space="preserve"> Jandarma Komutanlığına bağlı 5 binek,  3 minibüs, 1</w:t>
      </w:r>
      <w:r w:rsidRPr="002E4BD6">
        <w:rPr>
          <w:rFonts w:eastAsia="Gulim"/>
          <w:color w:val="000000"/>
          <w:sz w:val="24"/>
          <w:szCs w:val="24"/>
        </w:rPr>
        <w:t xml:space="preserve"> arazi aracı (DMA) hizmet aracı bulunmaktadır.</w:t>
      </w:r>
    </w:p>
    <w:p w:rsidR="00655148" w:rsidRPr="002E4BD6" w:rsidRDefault="00655148" w:rsidP="00214A6A">
      <w:pPr>
        <w:spacing w:line="276" w:lineRule="auto"/>
        <w:ind w:firstLine="708"/>
        <w:jc w:val="both"/>
        <w:rPr>
          <w:rFonts w:eastAsia="Gulim"/>
          <w:color w:val="FF0000"/>
          <w:sz w:val="24"/>
          <w:szCs w:val="24"/>
        </w:rPr>
      </w:pPr>
    </w:p>
    <w:p w:rsidR="00655148" w:rsidRPr="002E4BD6" w:rsidRDefault="00655148" w:rsidP="00214A6A">
      <w:pPr>
        <w:spacing w:line="276" w:lineRule="auto"/>
        <w:ind w:firstLine="708"/>
        <w:jc w:val="both"/>
        <w:rPr>
          <w:rFonts w:eastAsia="Gulim"/>
          <w:b/>
          <w:color w:val="000000"/>
          <w:sz w:val="24"/>
          <w:szCs w:val="24"/>
        </w:rPr>
      </w:pPr>
      <w:r w:rsidRPr="002E4BD6">
        <w:rPr>
          <w:rFonts w:eastAsia="Gulim"/>
          <w:b/>
          <w:color w:val="000000"/>
          <w:sz w:val="24"/>
          <w:szCs w:val="24"/>
        </w:rPr>
        <w:t>Silah Mevcudu:</w:t>
      </w:r>
    </w:p>
    <w:p w:rsidR="00655148" w:rsidRPr="002E4BD6" w:rsidRDefault="00655148" w:rsidP="00214A6A">
      <w:pPr>
        <w:spacing w:line="276" w:lineRule="auto"/>
        <w:ind w:firstLine="708"/>
        <w:jc w:val="both"/>
        <w:rPr>
          <w:rFonts w:eastAsia="Gulim"/>
          <w:b/>
          <w:color w:val="000000"/>
          <w:sz w:val="24"/>
          <w:szCs w:val="24"/>
        </w:rPr>
      </w:pPr>
    </w:p>
    <w:p w:rsidR="00655148" w:rsidRPr="002E4BD6" w:rsidRDefault="002C4481" w:rsidP="00214A6A">
      <w:pPr>
        <w:spacing w:line="276" w:lineRule="auto"/>
        <w:ind w:firstLine="708"/>
        <w:jc w:val="both"/>
        <w:rPr>
          <w:rFonts w:eastAsia="Gulim"/>
          <w:color w:val="000000"/>
          <w:sz w:val="24"/>
          <w:szCs w:val="24"/>
        </w:rPr>
      </w:pPr>
      <w:r>
        <w:rPr>
          <w:rFonts w:eastAsia="Gulim"/>
          <w:b/>
          <w:color w:val="000000"/>
          <w:sz w:val="24"/>
          <w:szCs w:val="24"/>
        </w:rPr>
        <w:t>54</w:t>
      </w:r>
      <w:r w:rsidR="00655148" w:rsidRPr="002E4BD6">
        <w:rPr>
          <w:rFonts w:eastAsia="Gulim"/>
          <w:color w:val="000000"/>
          <w:sz w:val="24"/>
          <w:szCs w:val="24"/>
        </w:rPr>
        <w:t xml:space="preserve"> Adet MP-5 Makineli Tabanca mevcuttur.</w:t>
      </w:r>
    </w:p>
    <w:p w:rsidR="00655148" w:rsidRPr="002E4BD6" w:rsidRDefault="00655148" w:rsidP="00214A6A">
      <w:pPr>
        <w:spacing w:line="276" w:lineRule="auto"/>
        <w:ind w:firstLine="708"/>
        <w:jc w:val="both"/>
        <w:rPr>
          <w:sz w:val="24"/>
          <w:szCs w:val="24"/>
        </w:rPr>
      </w:pPr>
    </w:p>
    <w:p w:rsidR="00655148" w:rsidRPr="002E4BD6" w:rsidRDefault="00655148" w:rsidP="00214A6A">
      <w:pPr>
        <w:spacing w:line="276" w:lineRule="auto"/>
        <w:ind w:firstLine="708"/>
        <w:jc w:val="both"/>
        <w:rPr>
          <w:b/>
          <w:sz w:val="24"/>
          <w:szCs w:val="24"/>
        </w:rPr>
      </w:pPr>
      <w:r w:rsidRPr="002E4BD6">
        <w:rPr>
          <w:b/>
          <w:sz w:val="24"/>
          <w:szCs w:val="24"/>
        </w:rPr>
        <w:t>Yeterlilik Durumu:</w:t>
      </w:r>
    </w:p>
    <w:p w:rsidR="00655148" w:rsidRPr="002E4BD6" w:rsidRDefault="00655148" w:rsidP="00214A6A">
      <w:pPr>
        <w:spacing w:line="276" w:lineRule="auto"/>
        <w:ind w:firstLine="708"/>
        <w:jc w:val="both"/>
        <w:rPr>
          <w:b/>
          <w:sz w:val="24"/>
          <w:szCs w:val="24"/>
        </w:rPr>
      </w:pPr>
    </w:p>
    <w:p w:rsidR="00655148" w:rsidRPr="002E4BD6" w:rsidRDefault="00655148" w:rsidP="00214A6A">
      <w:pPr>
        <w:spacing w:line="276" w:lineRule="auto"/>
        <w:ind w:firstLine="708"/>
        <w:jc w:val="both"/>
        <w:rPr>
          <w:sz w:val="24"/>
          <w:szCs w:val="24"/>
        </w:rPr>
      </w:pPr>
      <w:r w:rsidRPr="002E4BD6">
        <w:rPr>
          <w:sz w:val="24"/>
          <w:szCs w:val="24"/>
        </w:rPr>
        <w:t>Ergene İlçe Jandarma Komutanlığı sorumluluk bölgesinde meydana gelen olay sayılarının çokluğu ve çeşitliliği, sorumluluk bölgesinin genişliği ve arazi yapısı ile yoğun karayolu trafiği nedeniyle mevcut personel araç ve bina yetersiz durumdadır.</w:t>
      </w:r>
    </w:p>
    <w:p w:rsidR="00655148" w:rsidRPr="002E4BD6" w:rsidRDefault="00655148" w:rsidP="00214A6A">
      <w:pPr>
        <w:spacing w:line="276" w:lineRule="auto"/>
        <w:ind w:firstLine="708"/>
        <w:jc w:val="both"/>
        <w:rPr>
          <w:sz w:val="24"/>
          <w:szCs w:val="24"/>
        </w:rPr>
      </w:pPr>
    </w:p>
    <w:p w:rsidR="00655148" w:rsidRPr="002E4BD6" w:rsidRDefault="00655148" w:rsidP="00214A6A">
      <w:pPr>
        <w:spacing w:line="276" w:lineRule="auto"/>
        <w:ind w:firstLine="708"/>
        <w:jc w:val="both"/>
        <w:rPr>
          <w:b/>
          <w:sz w:val="24"/>
          <w:szCs w:val="24"/>
        </w:rPr>
      </w:pPr>
      <w:r w:rsidRPr="002E4BD6">
        <w:rPr>
          <w:b/>
          <w:sz w:val="24"/>
          <w:szCs w:val="24"/>
        </w:rPr>
        <w:t>Belli Başlı Sorunları:</w:t>
      </w:r>
    </w:p>
    <w:p w:rsidR="00655148" w:rsidRPr="002E4BD6" w:rsidRDefault="00655148" w:rsidP="00214A6A">
      <w:pPr>
        <w:spacing w:line="276" w:lineRule="auto"/>
        <w:ind w:firstLine="708"/>
        <w:jc w:val="both"/>
        <w:rPr>
          <w:b/>
          <w:sz w:val="24"/>
          <w:szCs w:val="24"/>
        </w:rPr>
      </w:pPr>
    </w:p>
    <w:p w:rsidR="00655148" w:rsidRPr="002E4BD6" w:rsidRDefault="00655148" w:rsidP="00214A6A">
      <w:pPr>
        <w:spacing w:line="276" w:lineRule="auto"/>
        <w:ind w:firstLine="708"/>
        <w:jc w:val="both"/>
        <w:rPr>
          <w:sz w:val="24"/>
          <w:szCs w:val="24"/>
        </w:rPr>
      </w:pPr>
      <w:r w:rsidRPr="002E4BD6">
        <w:rPr>
          <w:sz w:val="24"/>
          <w:szCs w:val="24"/>
        </w:rPr>
        <w:t>Personel Yetersizliği</w:t>
      </w:r>
    </w:p>
    <w:p w:rsidR="00655148" w:rsidRPr="002E4BD6" w:rsidRDefault="00655148" w:rsidP="00214A6A">
      <w:pPr>
        <w:spacing w:line="276" w:lineRule="auto"/>
        <w:ind w:firstLine="708"/>
        <w:jc w:val="both"/>
        <w:rPr>
          <w:sz w:val="24"/>
          <w:szCs w:val="24"/>
        </w:rPr>
      </w:pPr>
      <w:r w:rsidRPr="002E4BD6">
        <w:rPr>
          <w:sz w:val="24"/>
          <w:szCs w:val="24"/>
        </w:rPr>
        <w:t>Araç Yetersizliği</w:t>
      </w:r>
    </w:p>
    <w:p w:rsidR="00655148" w:rsidRPr="002E4BD6" w:rsidRDefault="00655148" w:rsidP="00214A6A">
      <w:pPr>
        <w:spacing w:line="276" w:lineRule="auto"/>
        <w:ind w:firstLine="708"/>
        <w:jc w:val="both"/>
        <w:rPr>
          <w:sz w:val="24"/>
          <w:szCs w:val="24"/>
        </w:rPr>
      </w:pPr>
      <w:r w:rsidRPr="002E4BD6">
        <w:rPr>
          <w:sz w:val="24"/>
          <w:szCs w:val="24"/>
        </w:rPr>
        <w:t>Hizmet Binasının Olmayışı</w:t>
      </w:r>
    </w:p>
    <w:p w:rsidR="00655148" w:rsidRPr="002E4BD6" w:rsidRDefault="00655148" w:rsidP="00214A6A">
      <w:pPr>
        <w:spacing w:line="276" w:lineRule="auto"/>
        <w:ind w:firstLine="708"/>
        <w:jc w:val="both"/>
        <w:rPr>
          <w:sz w:val="24"/>
          <w:szCs w:val="24"/>
        </w:rPr>
      </w:pPr>
    </w:p>
    <w:p w:rsidR="00655148" w:rsidRPr="002E4BD6" w:rsidRDefault="00655148" w:rsidP="00214A6A">
      <w:pPr>
        <w:numPr>
          <w:ilvl w:val="0"/>
          <w:numId w:val="34"/>
        </w:numPr>
        <w:spacing w:line="276" w:lineRule="auto"/>
        <w:ind w:hanging="720"/>
        <w:jc w:val="both"/>
        <w:rPr>
          <w:b/>
          <w:sz w:val="24"/>
          <w:szCs w:val="24"/>
        </w:rPr>
      </w:pPr>
      <w:r w:rsidRPr="002E4BD6">
        <w:rPr>
          <w:b/>
          <w:sz w:val="24"/>
          <w:szCs w:val="24"/>
        </w:rPr>
        <w:t>Lojman Ve Hizmet Binalarının Durumu</w:t>
      </w:r>
    </w:p>
    <w:p w:rsidR="00655148" w:rsidRDefault="00655148" w:rsidP="00214A6A">
      <w:pPr>
        <w:spacing w:before="240" w:after="120" w:line="276" w:lineRule="auto"/>
        <w:ind w:firstLine="708"/>
        <w:jc w:val="both"/>
        <w:rPr>
          <w:rFonts w:eastAsia="Gulim"/>
          <w:sz w:val="24"/>
          <w:szCs w:val="24"/>
        </w:rPr>
      </w:pPr>
      <w:r w:rsidRPr="002E4BD6">
        <w:rPr>
          <w:rFonts w:eastAsia="Gulim"/>
          <w:bCs/>
          <w:sz w:val="24"/>
          <w:szCs w:val="24"/>
        </w:rPr>
        <w:t xml:space="preserve">Ergene İlçe Jandarma Komutanlığının hizmet binası bulunmayıp komutanlık karargâhı görevlerini Çorlu İlçe Jandarma Komutanlığına ait hizmet binasının 3.katında yürütmektedir. Merkez J. Krk. K.lığı Ulaş Mahallesinde, VelimeşeJ.Krk.K.lığıVelimeşe Mahallesinde konuşludur. </w:t>
      </w:r>
      <w:r w:rsidRPr="002E4BD6">
        <w:rPr>
          <w:rFonts w:eastAsia="Gulim"/>
          <w:sz w:val="24"/>
          <w:szCs w:val="24"/>
        </w:rPr>
        <w:t>Ergene İlçe Jandarma Komutanlığı personeline tahsis edilmiş lojman yoktur. Ancak Çorlu İlçe Jandarma Kom</w:t>
      </w:r>
      <w:r w:rsidR="002C4481">
        <w:rPr>
          <w:rFonts w:eastAsia="Gulim"/>
          <w:sz w:val="24"/>
          <w:szCs w:val="24"/>
        </w:rPr>
        <w:t>utanlığına ait lojmanda oturan 2</w:t>
      </w:r>
      <w:r w:rsidRPr="002E4BD6">
        <w:rPr>
          <w:rFonts w:eastAsia="Gulim"/>
          <w:sz w:val="24"/>
          <w:szCs w:val="24"/>
        </w:rPr>
        <w:t xml:space="preserve"> personel mevcuttur.</w:t>
      </w:r>
    </w:p>
    <w:p w:rsidR="002C4481" w:rsidRPr="002E4BD6" w:rsidRDefault="002C4481" w:rsidP="00214A6A">
      <w:pPr>
        <w:spacing w:before="240" w:after="120" w:line="276" w:lineRule="auto"/>
        <w:ind w:firstLine="708"/>
        <w:jc w:val="both"/>
        <w:rPr>
          <w:rFonts w:eastAsia="Gulim"/>
          <w:sz w:val="24"/>
          <w:szCs w:val="24"/>
        </w:rPr>
      </w:pPr>
    </w:p>
    <w:p w:rsidR="00655148" w:rsidRDefault="00655148" w:rsidP="00214A6A">
      <w:pPr>
        <w:spacing w:before="240" w:after="120" w:line="276" w:lineRule="auto"/>
        <w:ind w:firstLine="708"/>
        <w:jc w:val="both"/>
        <w:rPr>
          <w:sz w:val="24"/>
          <w:szCs w:val="24"/>
        </w:rPr>
      </w:pPr>
    </w:p>
    <w:p w:rsidR="00E246C2" w:rsidRDefault="00E246C2" w:rsidP="00214A6A">
      <w:pPr>
        <w:spacing w:before="240" w:after="120" w:line="276" w:lineRule="auto"/>
        <w:ind w:firstLine="708"/>
        <w:jc w:val="both"/>
        <w:rPr>
          <w:sz w:val="24"/>
          <w:szCs w:val="24"/>
        </w:rPr>
      </w:pPr>
    </w:p>
    <w:p w:rsidR="00E246C2" w:rsidRDefault="00E246C2" w:rsidP="00214A6A">
      <w:pPr>
        <w:spacing w:before="240" w:after="120" w:line="276" w:lineRule="auto"/>
        <w:ind w:firstLine="708"/>
        <w:jc w:val="both"/>
        <w:rPr>
          <w:sz w:val="24"/>
          <w:szCs w:val="24"/>
        </w:rPr>
      </w:pPr>
    </w:p>
    <w:p w:rsidR="00655148" w:rsidRPr="002E4BD6" w:rsidRDefault="00655148" w:rsidP="00561B86">
      <w:pPr>
        <w:pStyle w:val="KonuBal"/>
        <w:rPr>
          <w:rFonts w:ascii="Times New Roman" w:hAnsi="Times New Roman"/>
          <w:color w:val="C00000"/>
          <w:sz w:val="28"/>
          <w:szCs w:val="28"/>
        </w:rPr>
      </w:pPr>
      <w:bookmarkStart w:id="27" w:name="_Toc415473955"/>
      <w:bookmarkStart w:id="28" w:name="_Toc414439975"/>
      <w:bookmarkStart w:id="29" w:name="_Toc414439140"/>
      <w:bookmarkStart w:id="30" w:name="_Toc414439041"/>
      <w:bookmarkStart w:id="31" w:name="_Toc414437406"/>
      <w:bookmarkStart w:id="32" w:name="_Toc414436971"/>
      <w:bookmarkStart w:id="33" w:name="_Toc371336832"/>
      <w:bookmarkEnd w:id="22"/>
      <w:bookmarkEnd w:id="23"/>
      <w:r w:rsidRPr="002E4BD6">
        <w:rPr>
          <w:rFonts w:ascii="Times New Roman" w:hAnsi="Times New Roman"/>
          <w:color w:val="C00000"/>
          <w:sz w:val="28"/>
          <w:szCs w:val="28"/>
        </w:rPr>
        <w:lastRenderedPageBreak/>
        <w:t>Sağlık Durumu</w:t>
      </w:r>
      <w:bookmarkEnd w:id="27"/>
      <w:bookmarkEnd w:id="28"/>
      <w:bookmarkEnd w:id="29"/>
      <w:bookmarkEnd w:id="30"/>
      <w:bookmarkEnd w:id="31"/>
      <w:bookmarkEnd w:id="32"/>
    </w:p>
    <w:p w:rsidR="00655148" w:rsidRPr="002E4BD6" w:rsidRDefault="00655148" w:rsidP="00561B86">
      <w:pPr>
        <w:rPr>
          <w:sz w:val="24"/>
          <w:szCs w:val="24"/>
        </w:rPr>
      </w:pPr>
    </w:p>
    <w:p w:rsidR="00655148" w:rsidRPr="002E4BD6" w:rsidRDefault="002C4481" w:rsidP="002E4BD6">
      <w:pPr>
        <w:spacing w:line="276" w:lineRule="auto"/>
        <w:jc w:val="both"/>
        <w:rPr>
          <w:sz w:val="24"/>
          <w:szCs w:val="24"/>
        </w:rPr>
      </w:pPr>
      <w:r>
        <w:rPr>
          <w:sz w:val="24"/>
          <w:szCs w:val="24"/>
        </w:rPr>
        <w:t xml:space="preserve">         İlçemizde 1 adet İlçe Sağlık Müdürlüğü 1 adet Toplum Sağlığı Merkezi 2</w:t>
      </w:r>
      <w:r w:rsidR="00655148" w:rsidRPr="002E4BD6">
        <w:rPr>
          <w:sz w:val="24"/>
          <w:szCs w:val="24"/>
        </w:rPr>
        <w:t xml:space="preserve"> adet 112 Acil Sağlık İstasyonu mevcuttur. 1 Nolu ASHİ Marmaracık Merkezde ve 2 Nolu ASHİ Velimeşe beldesinde hizmet vermektedir. Ergene Toplum Sağlığı Merkezi ve Ayşe Ülkü ÖZEN Aile Sağlığı Merkezi aynı binada hizmet vermektedir.</w:t>
      </w:r>
    </w:p>
    <w:p w:rsidR="00655148" w:rsidRPr="002E4BD6" w:rsidRDefault="002C4481" w:rsidP="002E4BD6">
      <w:pPr>
        <w:spacing w:line="276" w:lineRule="auto"/>
        <w:jc w:val="both"/>
        <w:rPr>
          <w:sz w:val="24"/>
          <w:szCs w:val="24"/>
        </w:rPr>
      </w:pPr>
      <w:r>
        <w:rPr>
          <w:sz w:val="24"/>
          <w:szCs w:val="24"/>
        </w:rPr>
        <w:t xml:space="preserve">         Merkezde 3</w:t>
      </w:r>
      <w:r w:rsidR="00655148" w:rsidRPr="002E4BD6">
        <w:rPr>
          <w:sz w:val="24"/>
          <w:szCs w:val="24"/>
        </w:rPr>
        <w:t xml:space="preserve"> adet ASM </w:t>
      </w:r>
      <w:r>
        <w:rPr>
          <w:sz w:val="24"/>
          <w:szCs w:val="24"/>
        </w:rPr>
        <w:t>Yeşiltepe, Sağlık, Marmaracık, 3</w:t>
      </w:r>
      <w:r w:rsidR="00655148" w:rsidRPr="002E4BD6">
        <w:rPr>
          <w:sz w:val="24"/>
          <w:szCs w:val="24"/>
        </w:rPr>
        <w:t xml:space="preserve"> adet Belde Ulaş, Misinli,</w:t>
      </w:r>
      <w:r>
        <w:rPr>
          <w:sz w:val="24"/>
          <w:szCs w:val="24"/>
        </w:rPr>
        <w:t xml:space="preserve"> Velimeşe ile Vakıflar köyünde 1</w:t>
      </w:r>
      <w:r w:rsidR="00655148" w:rsidRPr="002E4BD6">
        <w:rPr>
          <w:sz w:val="24"/>
          <w:szCs w:val="24"/>
        </w:rPr>
        <w:t xml:space="preserve"> adet olmak üzere toplam 18 Aile Hekimliği bölgesi bulunmaktadır. Yulaflı, Kırkgöz, Esenler, Bakırca, Pınarbaşı ve İğneler köylerinde ebesi olan Sağlık Evleri olup, Köy Sağlık Evlerinin hizmet binası mevcuttur. Tüm Köy Sağlık Evlerinin bakım ve onarım ihtiyacı </w:t>
      </w:r>
      <w:r>
        <w:rPr>
          <w:sz w:val="24"/>
          <w:szCs w:val="24"/>
        </w:rPr>
        <w:t>vardır. İlçemizde bulunan yedi 7</w:t>
      </w:r>
      <w:r w:rsidR="00655148" w:rsidRPr="002E4BD6">
        <w:rPr>
          <w:sz w:val="24"/>
          <w:szCs w:val="24"/>
        </w:rPr>
        <w:t xml:space="preserve"> adet Aile Sağlığı Merkezi hazineye ait olup , binalar Aile Hekimlerince kiralama yöntemiyle sağlık hizmeti vermektedir.</w:t>
      </w:r>
    </w:p>
    <w:p w:rsidR="00655148" w:rsidRPr="002E4BD6" w:rsidRDefault="00655148" w:rsidP="00214A6A">
      <w:pPr>
        <w:jc w:val="both"/>
        <w:rPr>
          <w:sz w:val="24"/>
          <w:szCs w:val="24"/>
        </w:rPr>
      </w:pPr>
    </w:p>
    <w:p w:rsidR="00655148" w:rsidRPr="009A047D" w:rsidRDefault="00655148" w:rsidP="00214A6A">
      <w:pPr>
        <w:jc w:val="both"/>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07"/>
        <w:gridCol w:w="2468"/>
        <w:gridCol w:w="270"/>
        <w:gridCol w:w="3686"/>
      </w:tblGrid>
      <w:tr w:rsidR="00655148" w:rsidRPr="00370731" w:rsidTr="0027450E">
        <w:trPr>
          <w:trHeight w:val="880"/>
        </w:trPr>
        <w:tc>
          <w:tcPr>
            <w:tcW w:w="1809" w:type="dxa"/>
          </w:tcPr>
          <w:p w:rsidR="00655148" w:rsidRPr="00177663" w:rsidRDefault="00655148" w:rsidP="0027450E">
            <w:pPr>
              <w:jc w:val="both"/>
              <w:rPr>
                <w:b/>
              </w:rPr>
            </w:pPr>
          </w:p>
          <w:p w:rsidR="00655148" w:rsidRPr="00177663" w:rsidRDefault="00655148" w:rsidP="0027450E">
            <w:pPr>
              <w:jc w:val="both"/>
              <w:rPr>
                <w:b/>
              </w:rPr>
            </w:pPr>
          </w:p>
          <w:p w:rsidR="00655148" w:rsidRPr="00177663" w:rsidRDefault="00655148" w:rsidP="0027450E">
            <w:pPr>
              <w:jc w:val="both"/>
              <w:rPr>
                <w:b/>
              </w:rPr>
            </w:pPr>
            <w:r w:rsidRPr="00177663">
              <w:rPr>
                <w:b/>
              </w:rPr>
              <w:t>Hastane sayısı</w:t>
            </w:r>
          </w:p>
        </w:tc>
        <w:tc>
          <w:tcPr>
            <w:tcW w:w="7831" w:type="dxa"/>
            <w:gridSpan w:val="4"/>
          </w:tcPr>
          <w:p w:rsidR="00655148" w:rsidRPr="00177663" w:rsidRDefault="00655148" w:rsidP="0027450E">
            <w:pPr>
              <w:jc w:val="both"/>
              <w:rPr>
                <w:highlight w:val="cyan"/>
              </w:rPr>
            </w:pPr>
            <w:r w:rsidRPr="00177663">
              <w:t>İlçemizde yataklı hastane bulunmamaktadır.</w:t>
            </w:r>
            <w:r>
              <w:t>(İlçe Devlet Hastanesi yapılması için gerekli işlemler başlatılmıştır.)</w:t>
            </w:r>
          </w:p>
        </w:tc>
      </w:tr>
      <w:tr w:rsidR="00655148" w:rsidRPr="00370731" w:rsidTr="0027450E">
        <w:trPr>
          <w:trHeight w:val="1496"/>
        </w:trPr>
        <w:tc>
          <w:tcPr>
            <w:tcW w:w="1809" w:type="dxa"/>
          </w:tcPr>
          <w:p w:rsidR="00655148" w:rsidRPr="00177663" w:rsidRDefault="00655148" w:rsidP="0027450E">
            <w:pPr>
              <w:rPr>
                <w:b/>
              </w:rPr>
            </w:pPr>
          </w:p>
          <w:p w:rsidR="00655148" w:rsidRPr="00177663" w:rsidRDefault="00655148" w:rsidP="0027450E">
            <w:pPr>
              <w:rPr>
                <w:b/>
              </w:rPr>
            </w:pPr>
          </w:p>
          <w:p w:rsidR="00655148" w:rsidRPr="00177663" w:rsidRDefault="00655148" w:rsidP="0027450E">
            <w:pPr>
              <w:rPr>
                <w:b/>
              </w:rPr>
            </w:pPr>
            <w:r w:rsidRPr="00177663">
              <w:rPr>
                <w:b/>
              </w:rPr>
              <w:t>Sağlık Hizmeti Veren Kamu Kurumları</w:t>
            </w:r>
          </w:p>
        </w:tc>
        <w:tc>
          <w:tcPr>
            <w:tcW w:w="7831" w:type="dxa"/>
            <w:gridSpan w:val="4"/>
          </w:tcPr>
          <w:p w:rsidR="00655148" w:rsidRPr="00177663" w:rsidRDefault="00655148" w:rsidP="0027450E">
            <w:pPr>
              <w:jc w:val="both"/>
            </w:pPr>
            <w:r w:rsidRPr="00177663">
              <w:rPr>
                <w:bCs/>
              </w:rPr>
              <w:t>1.Ergeneİlçe Sağlık Müdürlüğü</w:t>
            </w:r>
          </w:p>
          <w:p w:rsidR="00655148" w:rsidRPr="00177663" w:rsidRDefault="00655148" w:rsidP="0027450E">
            <w:pPr>
              <w:jc w:val="both"/>
            </w:pPr>
            <w:r w:rsidRPr="00177663">
              <w:t>2.</w:t>
            </w:r>
            <w:r w:rsidRPr="00177663">
              <w:rPr>
                <w:bCs/>
              </w:rPr>
              <w:t xml:space="preserve">Ergene Toplum Sağlığı Merkezi </w:t>
            </w:r>
          </w:p>
          <w:p w:rsidR="00655148" w:rsidRPr="00177663" w:rsidRDefault="00655148" w:rsidP="0027450E">
            <w:pPr>
              <w:jc w:val="both"/>
            </w:pPr>
            <w:r w:rsidRPr="00177663">
              <w:rPr>
                <w:bCs/>
              </w:rPr>
              <w:t>3.Ergene 112 Acil Sağlık Hizmetleri İstasyonu (</w:t>
            </w:r>
            <w:r>
              <w:rPr>
                <w:bCs/>
              </w:rPr>
              <w:t>2 Adet</w:t>
            </w:r>
            <w:r w:rsidRPr="00177663">
              <w:rPr>
                <w:bCs/>
              </w:rPr>
              <w:t>)</w:t>
            </w:r>
          </w:p>
          <w:p w:rsidR="00655148" w:rsidRPr="00177663" w:rsidRDefault="00655148" w:rsidP="0027450E">
            <w:pPr>
              <w:jc w:val="both"/>
            </w:pPr>
            <w:r w:rsidRPr="00177663">
              <w:rPr>
                <w:bCs/>
              </w:rPr>
              <w:t xml:space="preserve">4.Aile Sağlığı Merkezleri </w:t>
            </w:r>
            <w:r w:rsidRPr="002B770C">
              <w:rPr>
                <w:bCs/>
                <w:color w:val="000000"/>
              </w:rPr>
              <w:t>(7 Adet)</w:t>
            </w:r>
            <w:r w:rsidRPr="00177663">
              <w:rPr>
                <w:bCs/>
              </w:rPr>
              <w:t>(</w:t>
            </w:r>
            <w:r w:rsidRPr="002B770C">
              <w:rPr>
                <w:bCs/>
                <w:color w:val="000000"/>
              </w:rPr>
              <w:t>1</w:t>
            </w:r>
            <w:r>
              <w:rPr>
                <w:bCs/>
                <w:color w:val="000000"/>
              </w:rPr>
              <w:t>8</w:t>
            </w:r>
            <w:r w:rsidRPr="002B770C">
              <w:rPr>
                <w:bCs/>
                <w:color w:val="000000"/>
              </w:rPr>
              <w:t xml:space="preserve"> Aile</w:t>
            </w:r>
            <w:r w:rsidRPr="00177663">
              <w:rPr>
                <w:bCs/>
              </w:rPr>
              <w:t xml:space="preserve"> Hekimliği Birimi Vardır)</w:t>
            </w:r>
          </w:p>
          <w:p w:rsidR="00655148" w:rsidRPr="00177663" w:rsidRDefault="00655148" w:rsidP="0027450E">
            <w:pPr>
              <w:jc w:val="both"/>
              <w:rPr>
                <w:highlight w:val="cyan"/>
              </w:rPr>
            </w:pPr>
          </w:p>
        </w:tc>
      </w:tr>
      <w:tr w:rsidR="00655148" w:rsidRPr="00F57DF6" w:rsidTr="0027450E">
        <w:trPr>
          <w:trHeight w:val="695"/>
        </w:trPr>
        <w:tc>
          <w:tcPr>
            <w:tcW w:w="1809" w:type="dxa"/>
          </w:tcPr>
          <w:p w:rsidR="00655148" w:rsidRPr="00177663" w:rsidRDefault="00655148" w:rsidP="0027450E">
            <w:pPr>
              <w:rPr>
                <w:b/>
              </w:rPr>
            </w:pPr>
            <w:r w:rsidRPr="00177663">
              <w:rPr>
                <w:b/>
              </w:rPr>
              <w:t>Aile Sağlığı Merkezi</w:t>
            </w:r>
          </w:p>
          <w:p w:rsidR="00655148" w:rsidRPr="00177663" w:rsidRDefault="00655148" w:rsidP="0027450E">
            <w:pPr>
              <w:rPr>
                <w:b/>
              </w:rPr>
            </w:pPr>
            <w:r w:rsidRPr="00177663">
              <w:rPr>
                <w:b/>
              </w:rPr>
              <w:t xml:space="preserve">    (7ASM)</w:t>
            </w:r>
          </w:p>
          <w:p w:rsidR="00655148" w:rsidRPr="00177663" w:rsidRDefault="00655148" w:rsidP="0027450E">
            <w:pPr>
              <w:rPr>
                <w:b/>
              </w:rPr>
            </w:pPr>
          </w:p>
        </w:tc>
        <w:tc>
          <w:tcPr>
            <w:tcW w:w="7831" w:type="dxa"/>
            <w:gridSpan w:val="4"/>
          </w:tcPr>
          <w:p w:rsidR="00655148" w:rsidRPr="00177663" w:rsidRDefault="00655148" w:rsidP="0027450E">
            <w:pPr>
              <w:jc w:val="both"/>
            </w:pPr>
            <w:r w:rsidRPr="00177663">
              <w:t>Merkez: 3 ASM (Sağlık Yeşiltepe Marmaracık)</w:t>
            </w:r>
          </w:p>
          <w:p w:rsidR="00655148" w:rsidRPr="00177663" w:rsidRDefault="00655148" w:rsidP="0027450E">
            <w:pPr>
              <w:jc w:val="both"/>
            </w:pPr>
            <w:r w:rsidRPr="00177663">
              <w:t>Belde: 3 ASM (Ulaş , Misinli , Velimeşe)</w:t>
            </w:r>
          </w:p>
          <w:p w:rsidR="00655148" w:rsidRPr="00177663" w:rsidRDefault="00655148" w:rsidP="0027450E">
            <w:pPr>
              <w:jc w:val="both"/>
            </w:pPr>
            <w:r w:rsidRPr="00177663">
              <w:t>Köy: 1 ASM (Vakıflar)</w:t>
            </w:r>
          </w:p>
          <w:p w:rsidR="00655148" w:rsidRPr="00177663" w:rsidRDefault="00655148" w:rsidP="0027450E">
            <w:pPr>
              <w:jc w:val="both"/>
            </w:pPr>
            <w:r w:rsidRPr="00177663">
              <w:t>Toplam: 7 ASM</w:t>
            </w:r>
          </w:p>
        </w:tc>
      </w:tr>
      <w:tr w:rsidR="00655148" w:rsidTr="0027450E">
        <w:trPr>
          <w:trHeight w:val="695"/>
        </w:trPr>
        <w:tc>
          <w:tcPr>
            <w:tcW w:w="1809" w:type="dxa"/>
          </w:tcPr>
          <w:p w:rsidR="00655148" w:rsidRPr="00177663" w:rsidRDefault="00655148" w:rsidP="0027450E">
            <w:pPr>
              <w:rPr>
                <w:b/>
              </w:rPr>
            </w:pPr>
          </w:p>
          <w:p w:rsidR="00655148" w:rsidRPr="00177663" w:rsidRDefault="00655148" w:rsidP="0027450E">
            <w:pPr>
              <w:rPr>
                <w:b/>
              </w:rPr>
            </w:pPr>
            <w:r w:rsidRPr="00177663">
              <w:rPr>
                <w:b/>
              </w:rPr>
              <w:t>Sağlık Evleri</w:t>
            </w:r>
          </w:p>
        </w:tc>
        <w:tc>
          <w:tcPr>
            <w:tcW w:w="7831" w:type="dxa"/>
            <w:gridSpan w:val="4"/>
          </w:tcPr>
          <w:p w:rsidR="00655148" w:rsidRPr="00177663" w:rsidRDefault="00655148" w:rsidP="0027450E">
            <w:pPr>
              <w:jc w:val="both"/>
            </w:pPr>
            <w:r w:rsidRPr="00177663">
              <w:t xml:space="preserve">Köy Sağlık Evi Sayısı: 6 </w:t>
            </w:r>
          </w:p>
          <w:p w:rsidR="00655148" w:rsidRPr="00177663" w:rsidRDefault="00655148" w:rsidP="0027450E">
            <w:pPr>
              <w:jc w:val="both"/>
            </w:pPr>
            <w:r w:rsidRPr="00177663">
              <w:t xml:space="preserve">Kırkgöz, Bakırca, Esenler, İğneler, Pınarbaşı, Yulaflı </w:t>
            </w:r>
          </w:p>
        </w:tc>
      </w:tr>
      <w:tr w:rsidR="00655148" w:rsidRPr="00F57DF6" w:rsidTr="0027450E">
        <w:trPr>
          <w:trHeight w:val="1072"/>
        </w:trPr>
        <w:tc>
          <w:tcPr>
            <w:tcW w:w="1809" w:type="dxa"/>
          </w:tcPr>
          <w:p w:rsidR="00655148" w:rsidRPr="00177663" w:rsidRDefault="00655148" w:rsidP="0027450E">
            <w:pPr>
              <w:jc w:val="both"/>
              <w:rPr>
                <w:b/>
              </w:rPr>
            </w:pPr>
          </w:p>
          <w:p w:rsidR="00655148" w:rsidRPr="00177663" w:rsidRDefault="00655148" w:rsidP="0027450E">
            <w:pPr>
              <w:jc w:val="both"/>
              <w:rPr>
                <w:b/>
              </w:rPr>
            </w:pPr>
            <w:r w:rsidRPr="00177663">
              <w:rPr>
                <w:b/>
              </w:rPr>
              <w:t>Bina Durumu</w:t>
            </w:r>
          </w:p>
        </w:tc>
        <w:tc>
          <w:tcPr>
            <w:tcW w:w="7831" w:type="dxa"/>
            <w:gridSpan w:val="4"/>
          </w:tcPr>
          <w:p w:rsidR="00655148" w:rsidRPr="00177663" w:rsidRDefault="00655148" w:rsidP="0027450E">
            <w:pPr>
              <w:jc w:val="both"/>
            </w:pPr>
            <w:r w:rsidRPr="00177663">
              <w:t>Marmaracık Aile Sağlığı merkezi binasında İlçe Sağlık Müd</w:t>
            </w:r>
            <w:r>
              <w:t>ürlüğü , Toplum Sağlığı Merkezi ve</w:t>
            </w:r>
            <w:r w:rsidRPr="00177663">
              <w:t xml:space="preserve"> Marmaracık ASM hizmet vermektedir. Sağlık, Yeşiltepe, Ulaş, Vakıflar, Misinli, Velimeşe, Marmaracık Aile Sağlığı Merkezleri binası hazineye ait olup Aile Hekimlerince kiralanmıştır. </w:t>
            </w:r>
          </w:p>
        </w:tc>
      </w:tr>
      <w:tr w:rsidR="00655148" w:rsidRPr="00370731" w:rsidTr="0027450E">
        <w:trPr>
          <w:trHeight w:val="1072"/>
        </w:trPr>
        <w:tc>
          <w:tcPr>
            <w:tcW w:w="1809" w:type="dxa"/>
          </w:tcPr>
          <w:p w:rsidR="00655148" w:rsidRPr="00177663" w:rsidRDefault="00655148" w:rsidP="0027450E">
            <w:pPr>
              <w:rPr>
                <w:b/>
              </w:rPr>
            </w:pPr>
          </w:p>
          <w:p w:rsidR="00655148" w:rsidRPr="00177663" w:rsidRDefault="00655148" w:rsidP="0027450E">
            <w:pPr>
              <w:rPr>
                <w:b/>
              </w:rPr>
            </w:pPr>
            <w:r w:rsidRPr="00177663">
              <w:rPr>
                <w:b/>
              </w:rPr>
              <w:t>Aile Hekimi Sayısı</w:t>
            </w:r>
          </w:p>
        </w:tc>
        <w:tc>
          <w:tcPr>
            <w:tcW w:w="7831" w:type="dxa"/>
            <w:gridSpan w:val="4"/>
          </w:tcPr>
          <w:p w:rsidR="00655148" w:rsidRPr="00177663" w:rsidRDefault="00655148" w:rsidP="0027450E">
            <w:pPr>
              <w:jc w:val="both"/>
            </w:pPr>
            <w:r w:rsidRPr="00177663">
              <w:t>1</w:t>
            </w:r>
            <w:r>
              <w:t>8</w:t>
            </w:r>
            <w:r w:rsidRPr="00177663">
              <w:t xml:space="preserve"> Aile Hekimliği bölgesi mevcut olup </w:t>
            </w:r>
            <w:r>
              <w:t>10</w:t>
            </w:r>
            <w:r w:rsidRPr="00177663">
              <w:t xml:space="preserve"> Merkez (Sağlık ,Yeşiltepe  ,Marmar</w:t>
            </w:r>
            <w:r>
              <w:t>acık ),7</w:t>
            </w:r>
            <w:r w:rsidRPr="00177663">
              <w:t xml:space="preserve"> Belde (Ulaş,Misinli,Velimeşe),1 Köy (Vakıflar) Aile Hekimliği bölgesi vardır.</w:t>
            </w:r>
          </w:p>
        </w:tc>
      </w:tr>
      <w:tr w:rsidR="00655148" w:rsidRPr="00C96DF9" w:rsidTr="0027450E">
        <w:trPr>
          <w:trHeight w:val="606"/>
        </w:trPr>
        <w:tc>
          <w:tcPr>
            <w:tcW w:w="1809" w:type="dxa"/>
          </w:tcPr>
          <w:p w:rsidR="00655148" w:rsidRPr="00177663" w:rsidRDefault="00655148" w:rsidP="0027450E">
            <w:pPr>
              <w:rPr>
                <w:b/>
              </w:rPr>
            </w:pPr>
            <w:r w:rsidRPr="00177663">
              <w:rPr>
                <w:b/>
              </w:rPr>
              <w:t>Özel Sağlık Kurumları</w:t>
            </w:r>
          </w:p>
        </w:tc>
        <w:tc>
          <w:tcPr>
            <w:tcW w:w="7831" w:type="dxa"/>
            <w:gridSpan w:val="4"/>
          </w:tcPr>
          <w:p w:rsidR="00655148" w:rsidRPr="00177663" w:rsidRDefault="00655148" w:rsidP="0027450E">
            <w:pPr>
              <w:jc w:val="both"/>
            </w:pPr>
            <w:r w:rsidRPr="00177663">
              <w:t>Özel Diş Hekimi Muayenehane (3 Adet)</w:t>
            </w:r>
          </w:p>
          <w:p w:rsidR="00655148" w:rsidRPr="00177663" w:rsidRDefault="00655148" w:rsidP="0027450E">
            <w:pPr>
              <w:jc w:val="both"/>
            </w:pPr>
            <w:r w:rsidRPr="00177663">
              <w:t>Eczane (</w:t>
            </w:r>
            <w:r>
              <w:t xml:space="preserve">9 </w:t>
            </w:r>
            <w:r w:rsidRPr="00177663">
              <w:t xml:space="preserve">Adet)  </w:t>
            </w:r>
          </w:p>
          <w:p w:rsidR="00655148" w:rsidRPr="00385E93" w:rsidRDefault="00655148" w:rsidP="0027450E">
            <w:pPr>
              <w:jc w:val="both"/>
            </w:pPr>
            <w:r w:rsidRPr="00385E93">
              <w:t>Aktar (1 adet)</w:t>
            </w:r>
          </w:p>
          <w:p w:rsidR="00655148" w:rsidRPr="00177663" w:rsidRDefault="00655148" w:rsidP="0027450E">
            <w:pPr>
              <w:jc w:val="both"/>
            </w:pPr>
          </w:p>
        </w:tc>
      </w:tr>
      <w:tr w:rsidR="00655148" w:rsidRPr="00253F98" w:rsidTr="0027450E">
        <w:trPr>
          <w:trHeight w:val="2815"/>
        </w:trPr>
        <w:tc>
          <w:tcPr>
            <w:tcW w:w="1809" w:type="dxa"/>
          </w:tcPr>
          <w:p w:rsidR="00655148" w:rsidRPr="00177663" w:rsidRDefault="00655148" w:rsidP="0027450E">
            <w:pPr>
              <w:jc w:val="both"/>
              <w:rPr>
                <w:b/>
              </w:rPr>
            </w:pPr>
          </w:p>
          <w:p w:rsidR="00655148" w:rsidRPr="00177663" w:rsidRDefault="00655148" w:rsidP="0027450E">
            <w:pPr>
              <w:jc w:val="both"/>
              <w:rPr>
                <w:b/>
              </w:rPr>
            </w:pPr>
          </w:p>
          <w:p w:rsidR="00655148" w:rsidRPr="00177663" w:rsidRDefault="00655148" w:rsidP="0027450E">
            <w:pPr>
              <w:jc w:val="both"/>
              <w:rPr>
                <w:b/>
              </w:rPr>
            </w:pPr>
          </w:p>
          <w:p w:rsidR="00655148" w:rsidRPr="00177663" w:rsidRDefault="00655148" w:rsidP="0027450E">
            <w:pPr>
              <w:jc w:val="both"/>
              <w:rPr>
                <w:b/>
              </w:rPr>
            </w:pPr>
            <w:r w:rsidRPr="00177663">
              <w:rPr>
                <w:b/>
              </w:rPr>
              <w:t>Personel Durumu</w:t>
            </w:r>
          </w:p>
        </w:tc>
        <w:tc>
          <w:tcPr>
            <w:tcW w:w="1407" w:type="dxa"/>
          </w:tcPr>
          <w:p w:rsidR="00655148" w:rsidRPr="002B770C" w:rsidRDefault="00655148" w:rsidP="0027450E">
            <w:pPr>
              <w:jc w:val="both"/>
              <w:rPr>
                <w:color w:val="000000"/>
              </w:rPr>
            </w:pPr>
            <w:r w:rsidRPr="002B770C">
              <w:rPr>
                <w:b/>
                <w:color w:val="000000"/>
              </w:rPr>
              <w:t>İSM</w:t>
            </w:r>
          </w:p>
          <w:p w:rsidR="00655148" w:rsidRPr="00177663" w:rsidRDefault="00655148" w:rsidP="0027450E">
            <w:pPr>
              <w:jc w:val="both"/>
              <w:rPr>
                <w:color w:val="0000FF"/>
              </w:rPr>
            </w:pPr>
            <w:r w:rsidRPr="00177663">
              <w:t xml:space="preserve">Pr.Dok  : </w:t>
            </w:r>
            <w:r>
              <w:t>0</w:t>
            </w:r>
          </w:p>
          <w:p w:rsidR="00655148" w:rsidRPr="00177663" w:rsidRDefault="00655148" w:rsidP="0027450E">
            <w:pPr>
              <w:jc w:val="both"/>
              <w:rPr>
                <w:color w:val="0000FF"/>
              </w:rPr>
            </w:pPr>
            <w:r w:rsidRPr="00177663">
              <w:t>Diş Hek</w:t>
            </w:r>
            <w:r>
              <w:t>:</w:t>
            </w:r>
            <w:r w:rsidRPr="00177663">
              <w:t xml:space="preserve"> 0</w:t>
            </w:r>
          </w:p>
          <w:p w:rsidR="00655148" w:rsidRPr="00177663" w:rsidRDefault="00655148" w:rsidP="0027450E">
            <w:pPr>
              <w:jc w:val="both"/>
            </w:pPr>
            <w:r w:rsidRPr="002B770C">
              <w:rPr>
                <w:color w:val="000000"/>
              </w:rPr>
              <w:t xml:space="preserve">Eczacı  </w:t>
            </w:r>
            <w:r>
              <w:rPr>
                <w:color w:val="0000FF"/>
              </w:rPr>
              <w:t xml:space="preserve">  :</w:t>
            </w:r>
            <w:r w:rsidRPr="009851F0">
              <w:t>0</w:t>
            </w:r>
          </w:p>
          <w:p w:rsidR="00655148" w:rsidRPr="00177663" w:rsidRDefault="00655148" w:rsidP="0027450E">
            <w:pPr>
              <w:jc w:val="both"/>
              <w:rPr>
                <w:color w:val="0000FF"/>
              </w:rPr>
            </w:pPr>
            <w:r w:rsidRPr="00177663">
              <w:t>Hemşire</w:t>
            </w:r>
            <w:r>
              <w:t>:</w:t>
            </w:r>
            <w:r w:rsidRPr="00177663">
              <w:t xml:space="preserve">0 Ebe     </w:t>
            </w:r>
            <w:r>
              <w:t xml:space="preserve"> :  </w:t>
            </w:r>
            <w:r w:rsidRPr="00177663">
              <w:t>0</w:t>
            </w:r>
          </w:p>
          <w:p w:rsidR="00655148" w:rsidRPr="002B770C" w:rsidRDefault="00655148" w:rsidP="0027450E">
            <w:pPr>
              <w:jc w:val="both"/>
              <w:rPr>
                <w:color w:val="000000"/>
              </w:rPr>
            </w:pPr>
            <w:r w:rsidRPr="00177663">
              <w:t xml:space="preserve">Diğer   : </w:t>
            </w:r>
            <w:r>
              <w:rPr>
                <w:color w:val="000000"/>
              </w:rPr>
              <w:t>11</w:t>
            </w:r>
          </w:p>
          <w:p w:rsidR="00655148" w:rsidRPr="009851F0" w:rsidRDefault="00655148" w:rsidP="0027450E">
            <w:pPr>
              <w:jc w:val="both"/>
            </w:pPr>
            <w:r w:rsidRPr="009851F0">
              <w:t>Tıb.Sekr.:1</w:t>
            </w:r>
          </w:p>
          <w:p w:rsidR="00655148" w:rsidRPr="00177663" w:rsidRDefault="00655148" w:rsidP="0027450E">
            <w:pPr>
              <w:jc w:val="both"/>
              <w:rPr>
                <w:b/>
                <w:color w:val="0000FF"/>
              </w:rPr>
            </w:pPr>
            <w:r>
              <w:rPr>
                <w:b/>
              </w:rPr>
              <w:t>Toplam : 12</w:t>
            </w:r>
          </w:p>
        </w:tc>
        <w:tc>
          <w:tcPr>
            <w:tcW w:w="2468" w:type="dxa"/>
          </w:tcPr>
          <w:p w:rsidR="00655148" w:rsidRPr="002B770C" w:rsidRDefault="00655148" w:rsidP="0027450E">
            <w:pPr>
              <w:jc w:val="both"/>
              <w:rPr>
                <w:color w:val="000000"/>
              </w:rPr>
            </w:pPr>
            <w:r w:rsidRPr="002B770C">
              <w:rPr>
                <w:b/>
                <w:color w:val="000000"/>
              </w:rPr>
              <w:t>TSM</w:t>
            </w:r>
          </w:p>
          <w:p w:rsidR="00655148" w:rsidRPr="00177663" w:rsidRDefault="00655148" w:rsidP="0027450E">
            <w:pPr>
              <w:jc w:val="both"/>
            </w:pPr>
            <w:r w:rsidRPr="00177663">
              <w:t>Prati</w:t>
            </w:r>
            <w:r>
              <w:t>s</w:t>
            </w:r>
            <w:r w:rsidRPr="00177663">
              <w:t>yen Doktor</w:t>
            </w:r>
            <w:r>
              <w:t xml:space="preserve"> : 1</w:t>
            </w:r>
          </w:p>
          <w:p w:rsidR="00655148" w:rsidRPr="002B770C" w:rsidRDefault="00655148" w:rsidP="0027450E">
            <w:pPr>
              <w:jc w:val="both"/>
              <w:rPr>
                <w:color w:val="000000"/>
              </w:rPr>
            </w:pPr>
            <w:r w:rsidRPr="00177663">
              <w:t>Aile Hek.</w:t>
            </w:r>
            <w:r w:rsidRPr="002B770C">
              <w:rPr>
                <w:color w:val="000000"/>
              </w:rPr>
              <w:t>:</w:t>
            </w:r>
            <w:r>
              <w:t>17</w:t>
            </w:r>
          </w:p>
          <w:p w:rsidR="00655148" w:rsidRPr="00177663" w:rsidRDefault="00655148" w:rsidP="0027450E">
            <w:pPr>
              <w:jc w:val="both"/>
              <w:rPr>
                <w:color w:val="0000FF"/>
              </w:rPr>
            </w:pPr>
            <w:r>
              <w:t>Diş Hek. :   1</w:t>
            </w:r>
          </w:p>
          <w:p w:rsidR="00655148" w:rsidRDefault="00655148" w:rsidP="0027450E">
            <w:pPr>
              <w:jc w:val="both"/>
              <w:rPr>
                <w:color w:val="000000"/>
              </w:rPr>
            </w:pPr>
            <w:r>
              <w:rPr>
                <w:color w:val="000000"/>
              </w:rPr>
              <w:t>Psikolog :1</w:t>
            </w:r>
          </w:p>
          <w:p w:rsidR="00655148" w:rsidRDefault="00655148" w:rsidP="0027450E">
            <w:pPr>
              <w:jc w:val="both"/>
              <w:rPr>
                <w:color w:val="000000"/>
              </w:rPr>
            </w:pPr>
            <w:r>
              <w:rPr>
                <w:color w:val="000000"/>
              </w:rPr>
              <w:t>Sağlık Memuru:2</w:t>
            </w:r>
          </w:p>
          <w:p w:rsidR="00655148" w:rsidRDefault="00655148" w:rsidP="0027450E">
            <w:pPr>
              <w:jc w:val="both"/>
              <w:rPr>
                <w:color w:val="000000"/>
              </w:rPr>
            </w:pPr>
            <w:r>
              <w:rPr>
                <w:color w:val="000000"/>
              </w:rPr>
              <w:t>Çevre Sağlığı Tekn.:2</w:t>
            </w:r>
          </w:p>
          <w:p w:rsidR="00655148" w:rsidRPr="00177663" w:rsidRDefault="00655148" w:rsidP="0027450E">
            <w:pPr>
              <w:jc w:val="both"/>
            </w:pPr>
            <w:r w:rsidRPr="002B770C">
              <w:rPr>
                <w:color w:val="000000"/>
              </w:rPr>
              <w:t xml:space="preserve">Eczacı  </w:t>
            </w:r>
            <w:r w:rsidRPr="00177663">
              <w:rPr>
                <w:color w:val="0000FF"/>
              </w:rPr>
              <w:t xml:space="preserve">   :  </w:t>
            </w:r>
            <w:r w:rsidRPr="00177663">
              <w:t xml:space="preserve"> 0</w:t>
            </w:r>
          </w:p>
          <w:p w:rsidR="00655148" w:rsidRPr="00177663" w:rsidRDefault="00655148" w:rsidP="0027450E">
            <w:pPr>
              <w:jc w:val="both"/>
            </w:pPr>
            <w:r>
              <w:t>A.Sağ.El  :  16</w:t>
            </w:r>
          </w:p>
          <w:p w:rsidR="00655148" w:rsidRPr="00177663" w:rsidRDefault="00655148" w:rsidP="0027450E">
            <w:pPr>
              <w:jc w:val="both"/>
              <w:rPr>
                <w:color w:val="0000FF"/>
              </w:rPr>
            </w:pPr>
            <w:r>
              <w:t>Hemşire  :   3</w:t>
            </w:r>
          </w:p>
          <w:p w:rsidR="00655148" w:rsidRPr="00177663" w:rsidRDefault="00655148" w:rsidP="0027450E">
            <w:pPr>
              <w:jc w:val="both"/>
              <w:rPr>
                <w:color w:val="0000FF"/>
              </w:rPr>
            </w:pPr>
            <w:r w:rsidRPr="00177663">
              <w:t xml:space="preserve">Ebe         :   </w:t>
            </w:r>
            <w:r>
              <w:t xml:space="preserve"> 6</w:t>
            </w:r>
          </w:p>
          <w:p w:rsidR="00655148" w:rsidRPr="00177663" w:rsidRDefault="00655148" w:rsidP="0027450E">
            <w:pPr>
              <w:jc w:val="both"/>
            </w:pPr>
            <w:r w:rsidRPr="00177663">
              <w:t xml:space="preserve">Diğer       :  </w:t>
            </w:r>
            <w:r>
              <w:t xml:space="preserve"> 2</w:t>
            </w:r>
          </w:p>
          <w:p w:rsidR="00655148" w:rsidRPr="00177663" w:rsidRDefault="00655148" w:rsidP="0027450E">
            <w:pPr>
              <w:jc w:val="both"/>
              <w:rPr>
                <w:b/>
                <w:color w:val="0000FF"/>
              </w:rPr>
            </w:pPr>
            <w:r w:rsidRPr="00177663">
              <w:rPr>
                <w:b/>
              </w:rPr>
              <w:t xml:space="preserve">Toplam   :  </w:t>
            </w:r>
            <w:r>
              <w:rPr>
                <w:b/>
              </w:rPr>
              <w:t>51</w:t>
            </w:r>
          </w:p>
        </w:tc>
        <w:tc>
          <w:tcPr>
            <w:tcW w:w="270" w:type="dxa"/>
          </w:tcPr>
          <w:p w:rsidR="00655148" w:rsidRPr="00177663" w:rsidRDefault="00655148" w:rsidP="0027450E">
            <w:pPr>
              <w:jc w:val="both"/>
              <w:rPr>
                <w:b/>
              </w:rPr>
            </w:pPr>
          </w:p>
        </w:tc>
        <w:tc>
          <w:tcPr>
            <w:tcW w:w="3686" w:type="dxa"/>
          </w:tcPr>
          <w:p w:rsidR="00655148" w:rsidRPr="00177663" w:rsidRDefault="00655148" w:rsidP="0027450E">
            <w:pPr>
              <w:jc w:val="both"/>
              <w:rPr>
                <w:b/>
              </w:rPr>
            </w:pPr>
            <w:r w:rsidRPr="00177663">
              <w:rPr>
                <w:b/>
              </w:rPr>
              <w:t>TOPLAM</w:t>
            </w:r>
          </w:p>
          <w:p w:rsidR="00655148" w:rsidRPr="00177663" w:rsidRDefault="00655148" w:rsidP="0027450E">
            <w:pPr>
              <w:jc w:val="both"/>
            </w:pPr>
            <w:r>
              <w:t>Pratisyen Doktor         :1</w:t>
            </w:r>
          </w:p>
          <w:p w:rsidR="00655148" w:rsidRPr="00177663" w:rsidRDefault="00655148" w:rsidP="0027450E">
            <w:pPr>
              <w:jc w:val="both"/>
            </w:pPr>
            <w:r w:rsidRPr="00177663">
              <w:t>Aile Hekimi</w:t>
            </w:r>
            <w:r>
              <w:t xml:space="preserve">              :17</w:t>
            </w:r>
          </w:p>
          <w:p w:rsidR="00655148" w:rsidRPr="00177663" w:rsidRDefault="00655148" w:rsidP="0027450E">
            <w:pPr>
              <w:jc w:val="both"/>
            </w:pPr>
            <w:r w:rsidRPr="00177663">
              <w:t>Diş Hekimi</w:t>
            </w:r>
            <w:r>
              <w:t xml:space="preserve">                :1</w:t>
            </w:r>
          </w:p>
          <w:p w:rsidR="00655148" w:rsidRDefault="00655148" w:rsidP="0027450E">
            <w:pPr>
              <w:jc w:val="both"/>
              <w:rPr>
                <w:color w:val="000000"/>
              </w:rPr>
            </w:pPr>
            <w:r>
              <w:rPr>
                <w:color w:val="000000"/>
              </w:rPr>
              <w:t>Psikolog :1</w:t>
            </w:r>
          </w:p>
          <w:p w:rsidR="00655148" w:rsidRDefault="00655148" w:rsidP="0027450E">
            <w:pPr>
              <w:jc w:val="both"/>
              <w:rPr>
                <w:color w:val="000000"/>
              </w:rPr>
            </w:pPr>
            <w:r>
              <w:rPr>
                <w:color w:val="000000"/>
              </w:rPr>
              <w:t>Sağlık Memuru:2</w:t>
            </w:r>
          </w:p>
          <w:p w:rsidR="00655148" w:rsidRDefault="00655148" w:rsidP="0027450E">
            <w:pPr>
              <w:jc w:val="both"/>
              <w:rPr>
                <w:color w:val="000000"/>
              </w:rPr>
            </w:pPr>
            <w:r>
              <w:rPr>
                <w:color w:val="000000"/>
              </w:rPr>
              <w:t>Çevre Sağlığı Tekn.:2</w:t>
            </w:r>
          </w:p>
          <w:p w:rsidR="00655148" w:rsidRPr="00177663" w:rsidRDefault="00655148" w:rsidP="0027450E">
            <w:pPr>
              <w:jc w:val="both"/>
            </w:pPr>
            <w:r>
              <w:t>Aile Sağlığı Elemanı:16</w:t>
            </w:r>
          </w:p>
          <w:p w:rsidR="00655148" w:rsidRPr="00177663" w:rsidRDefault="00655148" w:rsidP="0027450E">
            <w:pPr>
              <w:jc w:val="both"/>
            </w:pPr>
            <w:r w:rsidRPr="00177663">
              <w:t xml:space="preserve">Hemşire </w:t>
            </w:r>
            <w:r>
              <w:t xml:space="preserve">                     :2</w:t>
            </w:r>
          </w:p>
          <w:p w:rsidR="00655148" w:rsidRDefault="00655148" w:rsidP="0027450E">
            <w:pPr>
              <w:jc w:val="both"/>
            </w:pPr>
            <w:r w:rsidRPr="00177663">
              <w:t>Ebe</w:t>
            </w:r>
            <w:r>
              <w:t xml:space="preserve">                             :6</w:t>
            </w:r>
          </w:p>
          <w:p w:rsidR="00655148" w:rsidRPr="00177663" w:rsidRDefault="00655148" w:rsidP="0027450E">
            <w:pPr>
              <w:jc w:val="both"/>
            </w:pPr>
            <w:r>
              <w:t>Tıbbi Sekreter            : 1</w:t>
            </w:r>
          </w:p>
          <w:p w:rsidR="00655148" w:rsidRPr="00177663" w:rsidRDefault="00655148" w:rsidP="0027450E">
            <w:pPr>
              <w:jc w:val="both"/>
            </w:pPr>
            <w:r w:rsidRPr="00177663">
              <w:t>Diğer:</w:t>
            </w:r>
            <w:r>
              <w:t xml:space="preserve">                         :12</w:t>
            </w:r>
          </w:p>
          <w:p w:rsidR="00655148" w:rsidRPr="00177663" w:rsidRDefault="00655148" w:rsidP="0027450E">
            <w:pPr>
              <w:jc w:val="both"/>
              <w:rPr>
                <w:b/>
              </w:rPr>
            </w:pPr>
            <w:r w:rsidRPr="00177663">
              <w:rPr>
                <w:b/>
              </w:rPr>
              <w:t>Toplam:</w:t>
            </w:r>
            <w:r>
              <w:rPr>
                <w:b/>
              </w:rPr>
              <w:t>61</w:t>
            </w:r>
          </w:p>
        </w:tc>
      </w:tr>
    </w:tbl>
    <w:p w:rsidR="00655148" w:rsidRDefault="00655148" w:rsidP="00214A6A"/>
    <w:p w:rsidR="00655148" w:rsidRPr="002E4BD6" w:rsidRDefault="00655148" w:rsidP="00214A6A">
      <w:pPr>
        <w:ind w:firstLine="708"/>
        <w:jc w:val="both"/>
        <w:rPr>
          <w:sz w:val="24"/>
          <w:szCs w:val="24"/>
        </w:rPr>
      </w:pPr>
      <w:r w:rsidRPr="002E4BD6">
        <w:rPr>
          <w:sz w:val="24"/>
          <w:szCs w:val="24"/>
        </w:rPr>
        <w:t>Sağlık Bakanlığının yeniden yapılanması ile birlikte ilçede sağlık hizmetleri İlçe Sağlık Müdürlüğü ve İlçe Toplum Sağlığı Merkezi birimleri oluşturulmuş, 1. Basamak sağlık hizmetleri Toplum Sağlığı Merkezlerinde Aile Hekimleri tarafından yürütülmektedir.</w:t>
      </w:r>
    </w:p>
    <w:p w:rsidR="00655148" w:rsidRPr="002E4BD6" w:rsidRDefault="00655148" w:rsidP="00561B86">
      <w:pPr>
        <w:rPr>
          <w:sz w:val="24"/>
          <w:szCs w:val="24"/>
        </w:rPr>
      </w:pPr>
    </w:p>
    <w:p w:rsidR="00655148" w:rsidRDefault="00655148" w:rsidP="00561B86"/>
    <w:p w:rsidR="00655148" w:rsidRPr="008F2782" w:rsidRDefault="00655148" w:rsidP="009F725F">
      <w:pPr>
        <w:rPr>
          <w:highlight w:val="yellow"/>
        </w:rPr>
      </w:pPr>
    </w:p>
    <w:p w:rsidR="00655148" w:rsidRPr="008F2782" w:rsidRDefault="00655148" w:rsidP="009F725F">
      <w:pPr>
        <w:rPr>
          <w:highlight w:val="yellow"/>
        </w:rPr>
      </w:pPr>
    </w:p>
    <w:p w:rsidR="00655148" w:rsidRPr="0062159B" w:rsidRDefault="00655148" w:rsidP="00543A39">
      <w:pPr>
        <w:pStyle w:val="KonuBal"/>
        <w:rPr>
          <w:rFonts w:ascii="Times New Roman" w:hAnsi="Times New Roman"/>
          <w:color w:val="C00000"/>
          <w:sz w:val="28"/>
          <w:szCs w:val="28"/>
        </w:rPr>
      </w:pPr>
      <w:bookmarkStart w:id="34" w:name="_Toc371411050"/>
      <w:r w:rsidRPr="0062159B">
        <w:rPr>
          <w:rFonts w:ascii="Times New Roman" w:hAnsi="Times New Roman"/>
          <w:color w:val="C00000"/>
          <w:sz w:val="28"/>
          <w:szCs w:val="28"/>
        </w:rPr>
        <w:t>Ekonomik Durum</w:t>
      </w:r>
      <w:bookmarkEnd w:id="33"/>
      <w:bookmarkEnd w:id="34"/>
    </w:p>
    <w:p w:rsidR="00655148" w:rsidRPr="0062159B" w:rsidRDefault="00655148" w:rsidP="00543A39">
      <w:pPr>
        <w:rPr>
          <w:sz w:val="24"/>
          <w:szCs w:val="24"/>
        </w:rPr>
      </w:pPr>
    </w:p>
    <w:p w:rsidR="00655148" w:rsidRPr="0062159B" w:rsidRDefault="00655148" w:rsidP="002C4481">
      <w:pPr>
        <w:ind w:firstLine="708"/>
        <w:jc w:val="both"/>
        <w:rPr>
          <w:sz w:val="24"/>
          <w:szCs w:val="24"/>
        </w:rPr>
      </w:pPr>
      <w:r w:rsidRPr="0062159B">
        <w:rPr>
          <w:sz w:val="24"/>
          <w:szCs w:val="24"/>
        </w:rPr>
        <w:t>İlçemiz Ekonomisi sanayiye ve tarıma dayalıdır. Hayvancılık eskiye nazaran önemini kaybetmiştir. Ergene ve çevresi ülkemizde sanayileşmenin en hızlı geliştiği bölgeler</w:t>
      </w:r>
      <w:r w:rsidR="002C4481">
        <w:rPr>
          <w:sz w:val="24"/>
          <w:szCs w:val="24"/>
        </w:rPr>
        <w:t xml:space="preserve">in başında gelmektedir. İlçede </w:t>
      </w:r>
      <w:r w:rsidRPr="0062159B">
        <w:rPr>
          <w:b/>
          <w:sz w:val="24"/>
          <w:szCs w:val="24"/>
        </w:rPr>
        <w:t>3</w:t>
      </w:r>
      <w:r w:rsidRPr="0062159B">
        <w:rPr>
          <w:sz w:val="24"/>
          <w:szCs w:val="24"/>
        </w:rPr>
        <w:t xml:space="preserve"> Adet Banka</w:t>
      </w:r>
      <w:r>
        <w:rPr>
          <w:sz w:val="24"/>
          <w:szCs w:val="24"/>
        </w:rPr>
        <w:t xml:space="preserve"> şubesi</w:t>
      </w:r>
      <w:r w:rsidRPr="0062159B">
        <w:rPr>
          <w:sz w:val="24"/>
          <w:szCs w:val="24"/>
        </w:rPr>
        <w:t xml:space="preserve"> bulunmaktadır.</w:t>
      </w:r>
      <w:bookmarkStart w:id="35" w:name="_Toc414439978"/>
      <w:bookmarkStart w:id="36" w:name="_Toc415473958"/>
    </w:p>
    <w:p w:rsidR="00655148" w:rsidRPr="008F2782" w:rsidRDefault="00655148" w:rsidP="009E1708">
      <w:pPr>
        <w:jc w:val="both"/>
        <w:rPr>
          <w:sz w:val="24"/>
          <w:szCs w:val="24"/>
          <w:highlight w:val="yellow"/>
        </w:rPr>
      </w:pPr>
    </w:p>
    <w:bookmarkEnd w:id="35"/>
    <w:bookmarkEnd w:id="36"/>
    <w:p w:rsidR="00655148" w:rsidRDefault="00655148" w:rsidP="000D7A46">
      <w:pPr>
        <w:pStyle w:val="KonuBal"/>
        <w:rPr>
          <w:rFonts w:ascii="Times New Roman" w:hAnsi="Times New Roman"/>
          <w:color w:val="C00000"/>
          <w:sz w:val="28"/>
          <w:szCs w:val="28"/>
        </w:rPr>
      </w:pPr>
      <w:r>
        <w:rPr>
          <w:rFonts w:ascii="Times New Roman" w:hAnsi="Times New Roman"/>
          <w:color w:val="C00000"/>
          <w:sz w:val="28"/>
          <w:szCs w:val="28"/>
        </w:rPr>
        <w:t xml:space="preserve">       Mali Durum</w:t>
      </w:r>
    </w:p>
    <w:p w:rsidR="00655148" w:rsidRDefault="00655148" w:rsidP="000D7A46">
      <w:pPr>
        <w:pStyle w:val="msobodytextindent"/>
        <w:ind w:right="0" w:firstLine="708"/>
        <w:rPr>
          <w:b w:val="0"/>
          <w:szCs w:val="24"/>
        </w:rPr>
      </w:pPr>
    </w:p>
    <w:p w:rsidR="00655148" w:rsidRPr="006664B9" w:rsidRDefault="00655148" w:rsidP="00FC176A">
      <w:pPr>
        <w:ind w:firstLine="708"/>
        <w:jc w:val="both"/>
        <w:rPr>
          <w:sz w:val="24"/>
          <w:szCs w:val="24"/>
        </w:rPr>
      </w:pPr>
      <w:r w:rsidRPr="006664B9">
        <w:rPr>
          <w:sz w:val="24"/>
          <w:szCs w:val="24"/>
        </w:rPr>
        <w:t>Çorlu Malmü</w:t>
      </w:r>
      <w:r>
        <w:rPr>
          <w:sz w:val="24"/>
          <w:szCs w:val="24"/>
        </w:rPr>
        <w:t xml:space="preserve">dürlüğünce yürütülen işlemler, </w:t>
      </w:r>
      <w:r w:rsidRPr="006664B9">
        <w:rPr>
          <w:sz w:val="24"/>
          <w:szCs w:val="24"/>
        </w:rPr>
        <w:t xml:space="preserve">13/10/2014 tarihinde Ergene Malmüdürlüğü faaliyete geçmesi ile birlikte Müdürlüğümüzce yürütülmeye başlamıştır. </w:t>
      </w:r>
    </w:p>
    <w:p w:rsidR="00655148" w:rsidRPr="006664B9" w:rsidRDefault="00655148" w:rsidP="00FC176A">
      <w:pPr>
        <w:ind w:firstLine="708"/>
        <w:jc w:val="both"/>
        <w:rPr>
          <w:sz w:val="24"/>
          <w:szCs w:val="24"/>
        </w:rPr>
      </w:pPr>
      <w:r>
        <w:rPr>
          <w:sz w:val="24"/>
          <w:szCs w:val="24"/>
        </w:rPr>
        <w:t>2017</w:t>
      </w:r>
      <w:r w:rsidRPr="006664B9">
        <w:rPr>
          <w:sz w:val="24"/>
          <w:szCs w:val="24"/>
        </w:rPr>
        <w:t xml:space="preserve"> Yılı itibariyle Ergene Malmüdürlüğü’nün işlem yevmiye sayısı</w:t>
      </w:r>
      <w:r w:rsidR="002C4481">
        <w:rPr>
          <w:sz w:val="24"/>
          <w:szCs w:val="24"/>
        </w:rPr>
        <w:t xml:space="preserve"> 12252</w:t>
      </w:r>
      <w:r>
        <w:rPr>
          <w:sz w:val="24"/>
          <w:szCs w:val="24"/>
        </w:rPr>
        <w:t xml:space="preserve"> olup,  ilçemizde toplam 16 </w:t>
      </w:r>
      <w:r w:rsidRPr="006664B9">
        <w:rPr>
          <w:sz w:val="24"/>
          <w:szCs w:val="24"/>
        </w:rPr>
        <w:t>Tahakkuk dair</w:t>
      </w:r>
      <w:r w:rsidR="002C4481">
        <w:rPr>
          <w:sz w:val="24"/>
          <w:szCs w:val="24"/>
        </w:rPr>
        <w:t xml:space="preserve">esine bağlı personel sayısı </w:t>
      </w:r>
      <w:r>
        <w:rPr>
          <w:sz w:val="24"/>
          <w:szCs w:val="24"/>
        </w:rPr>
        <w:t>755</w:t>
      </w:r>
      <w:r w:rsidR="002C4481">
        <w:rPr>
          <w:sz w:val="24"/>
          <w:szCs w:val="24"/>
        </w:rPr>
        <w:t>’</w:t>
      </w:r>
      <w:r w:rsidRPr="006664B9">
        <w:rPr>
          <w:sz w:val="24"/>
          <w:szCs w:val="24"/>
        </w:rPr>
        <w:t xml:space="preserve"> dir.</w:t>
      </w:r>
    </w:p>
    <w:p w:rsidR="00655148" w:rsidRPr="00FC176A" w:rsidRDefault="00655148" w:rsidP="000D7A46">
      <w:pPr>
        <w:ind w:firstLine="708"/>
      </w:pPr>
    </w:p>
    <w:p w:rsidR="00655148" w:rsidRPr="008F2782" w:rsidRDefault="00655148" w:rsidP="00543A39">
      <w:pPr>
        <w:pStyle w:val="GvdeMetniGirintisi"/>
        <w:rPr>
          <w:szCs w:val="24"/>
          <w:highlight w:val="yellow"/>
        </w:rPr>
      </w:pPr>
    </w:p>
    <w:p w:rsidR="00655148" w:rsidRPr="002E4BD6" w:rsidRDefault="00655148" w:rsidP="002E4BD6">
      <w:pPr>
        <w:pStyle w:val="KonuBal"/>
        <w:rPr>
          <w:rFonts w:ascii="Times New Roman" w:hAnsi="Times New Roman"/>
          <w:color w:val="C00000"/>
          <w:sz w:val="28"/>
          <w:szCs w:val="28"/>
        </w:rPr>
      </w:pPr>
      <w:bookmarkStart w:id="37" w:name="_Toc371336833"/>
      <w:bookmarkStart w:id="38" w:name="_Toc371411051"/>
      <w:r w:rsidRPr="002E4BD6">
        <w:rPr>
          <w:rFonts w:ascii="Times New Roman" w:hAnsi="Times New Roman"/>
          <w:color w:val="C00000"/>
          <w:sz w:val="28"/>
          <w:szCs w:val="28"/>
        </w:rPr>
        <w:t>Sanayi ve Ticaret</w:t>
      </w:r>
      <w:bookmarkEnd w:id="37"/>
      <w:bookmarkEnd w:id="38"/>
    </w:p>
    <w:p w:rsidR="00655148" w:rsidRPr="008F2782" w:rsidRDefault="00655148" w:rsidP="009E1708">
      <w:pPr>
        <w:rPr>
          <w:highlight w:val="yellow"/>
        </w:rPr>
      </w:pPr>
    </w:p>
    <w:p w:rsidR="00655148" w:rsidRDefault="00655148" w:rsidP="0062159B">
      <w:pPr>
        <w:ind w:firstLine="708"/>
        <w:jc w:val="both"/>
        <w:rPr>
          <w:b/>
          <w:sz w:val="24"/>
          <w:szCs w:val="24"/>
        </w:rPr>
      </w:pPr>
      <w:bookmarkStart w:id="39" w:name="_Toc371336834"/>
      <w:bookmarkStart w:id="40" w:name="_Toc371411052"/>
      <w:r w:rsidRPr="00B22CD9">
        <w:rPr>
          <w:b/>
          <w:sz w:val="24"/>
          <w:szCs w:val="24"/>
        </w:rPr>
        <w:t xml:space="preserve">İlçemiz Sınırları İçerisinde yer alan Organize Sanayi Bölge Müdürlükleri; </w:t>
      </w:r>
    </w:p>
    <w:p w:rsidR="00655148" w:rsidRDefault="00655148" w:rsidP="0062159B">
      <w:pPr>
        <w:ind w:firstLine="708"/>
        <w:jc w:val="both"/>
        <w:rPr>
          <w:b/>
          <w:sz w:val="24"/>
          <w:szCs w:val="24"/>
        </w:rPr>
      </w:pPr>
    </w:p>
    <w:p w:rsidR="00655148" w:rsidRDefault="00655148" w:rsidP="0062159B">
      <w:pPr>
        <w:numPr>
          <w:ilvl w:val="1"/>
          <w:numId w:val="4"/>
        </w:numPr>
        <w:ind w:left="1068"/>
        <w:jc w:val="both"/>
        <w:rPr>
          <w:b/>
          <w:sz w:val="24"/>
          <w:szCs w:val="24"/>
        </w:rPr>
      </w:pPr>
      <w:r>
        <w:rPr>
          <w:b/>
          <w:sz w:val="24"/>
          <w:szCs w:val="24"/>
        </w:rPr>
        <w:t>ERGENE 1 OSB MÜDÜRLÜĞÜ</w:t>
      </w:r>
    </w:p>
    <w:p w:rsidR="00655148" w:rsidRDefault="00655148" w:rsidP="0062159B">
      <w:pPr>
        <w:ind w:left="1068"/>
        <w:jc w:val="both"/>
        <w:rPr>
          <w:b/>
          <w:sz w:val="24"/>
          <w:szCs w:val="24"/>
        </w:rPr>
      </w:pPr>
    </w:p>
    <w:p w:rsidR="00655148" w:rsidRDefault="00655148" w:rsidP="0062159B">
      <w:pPr>
        <w:autoSpaceDE w:val="0"/>
        <w:autoSpaceDN w:val="0"/>
        <w:adjustRightInd w:val="0"/>
        <w:ind w:firstLine="708"/>
        <w:jc w:val="both"/>
        <w:rPr>
          <w:sz w:val="24"/>
          <w:szCs w:val="24"/>
        </w:rPr>
      </w:pPr>
    </w:p>
    <w:p w:rsidR="00655148" w:rsidRDefault="00655148" w:rsidP="0062159B">
      <w:pPr>
        <w:autoSpaceDE w:val="0"/>
        <w:autoSpaceDN w:val="0"/>
        <w:adjustRightInd w:val="0"/>
        <w:ind w:firstLine="708"/>
        <w:jc w:val="both"/>
        <w:rPr>
          <w:b/>
          <w:sz w:val="24"/>
          <w:szCs w:val="24"/>
          <w:u w:val="single"/>
        </w:rPr>
      </w:pPr>
      <w:r>
        <w:rPr>
          <w:b/>
          <w:sz w:val="24"/>
          <w:szCs w:val="24"/>
          <w:u w:val="single"/>
        </w:rPr>
        <w:t>Toplam Bölge Büyüklüğü</w:t>
      </w:r>
      <w:r>
        <w:rPr>
          <w:b/>
          <w:sz w:val="24"/>
          <w:szCs w:val="24"/>
          <w:u w:val="single"/>
        </w:rPr>
        <w:tab/>
        <w:t>:</w:t>
      </w:r>
      <w:r>
        <w:rPr>
          <w:sz w:val="24"/>
          <w:szCs w:val="24"/>
        </w:rPr>
        <w:t>445</w:t>
      </w:r>
      <w:r w:rsidRPr="003D5A0D">
        <w:rPr>
          <w:sz w:val="24"/>
          <w:szCs w:val="24"/>
        </w:rPr>
        <w:t>,</w:t>
      </w:r>
      <w:r>
        <w:rPr>
          <w:sz w:val="24"/>
          <w:szCs w:val="24"/>
        </w:rPr>
        <w:t>58</w:t>
      </w:r>
      <w:r w:rsidRPr="003D5A0D">
        <w:rPr>
          <w:sz w:val="24"/>
          <w:szCs w:val="24"/>
        </w:rPr>
        <w:t xml:space="preserve"> Hektar</w:t>
      </w:r>
    </w:p>
    <w:p w:rsidR="00655148" w:rsidRDefault="00655148" w:rsidP="0062159B">
      <w:pPr>
        <w:autoSpaceDE w:val="0"/>
        <w:autoSpaceDN w:val="0"/>
        <w:adjustRightInd w:val="0"/>
        <w:ind w:firstLine="708"/>
        <w:jc w:val="both"/>
        <w:rPr>
          <w:sz w:val="24"/>
          <w:szCs w:val="24"/>
        </w:rPr>
      </w:pPr>
      <w:r w:rsidRPr="003D5A0D">
        <w:rPr>
          <w:b/>
          <w:sz w:val="24"/>
          <w:szCs w:val="24"/>
          <w:u w:val="single"/>
        </w:rPr>
        <w:t xml:space="preserve">Sanayi Parseli Sayısı </w:t>
      </w:r>
      <w:r>
        <w:rPr>
          <w:b/>
          <w:sz w:val="24"/>
          <w:szCs w:val="24"/>
          <w:u w:val="single"/>
        </w:rPr>
        <w:tab/>
      </w:r>
      <w:r w:rsidRPr="003D5A0D">
        <w:rPr>
          <w:b/>
          <w:sz w:val="24"/>
          <w:szCs w:val="24"/>
          <w:u w:val="single"/>
        </w:rPr>
        <w:t>:</w:t>
      </w:r>
      <w:r>
        <w:rPr>
          <w:sz w:val="24"/>
          <w:szCs w:val="24"/>
        </w:rPr>
        <w:t xml:space="preserve"> 122 Parsel</w:t>
      </w:r>
    </w:p>
    <w:p w:rsidR="00655148" w:rsidRPr="003D5A0D" w:rsidRDefault="00655148" w:rsidP="0062159B">
      <w:pPr>
        <w:autoSpaceDE w:val="0"/>
        <w:autoSpaceDN w:val="0"/>
        <w:adjustRightInd w:val="0"/>
        <w:ind w:firstLine="708"/>
        <w:jc w:val="both"/>
        <w:rPr>
          <w:b/>
          <w:sz w:val="24"/>
          <w:szCs w:val="24"/>
          <w:u w:val="single"/>
        </w:rPr>
      </w:pPr>
      <w:r w:rsidRPr="003D5A0D">
        <w:rPr>
          <w:b/>
          <w:sz w:val="24"/>
          <w:szCs w:val="24"/>
          <w:u w:val="single"/>
        </w:rPr>
        <w:t xml:space="preserve">Dolu </w:t>
      </w:r>
      <w:r>
        <w:rPr>
          <w:b/>
          <w:sz w:val="24"/>
          <w:szCs w:val="24"/>
          <w:u w:val="single"/>
        </w:rPr>
        <w:t xml:space="preserve">Sanayi </w:t>
      </w:r>
      <w:r w:rsidRPr="003D5A0D">
        <w:rPr>
          <w:b/>
          <w:sz w:val="24"/>
          <w:szCs w:val="24"/>
          <w:u w:val="single"/>
        </w:rPr>
        <w:t>Parsel</w:t>
      </w:r>
      <w:r>
        <w:rPr>
          <w:b/>
          <w:sz w:val="24"/>
          <w:szCs w:val="24"/>
          <w:u w:val="single"/>
        </w:rPr>
        <w:t>i</w:t>
      </w:r>
      <w:r>
        <w:rPr>
          <w:b/>
          <w:sz w:val="24"/>
          <w:szCs w:val="24"/>
          <w:u w:val="single"/>
        </w:rPr>
        <w:tab/>
      </w:r>
      <w:r>
        <w:rPr>
          <w:b/>
          <w:sz w:val="24"/>
          <w:szCs w:val="24"/>
          <w:u w:val="single"/>
        </w:rPr>
        <w:tab/>
      </w:r>
      <w:r w:rsidRPr="003D5A0D">
        <w:rPr>
          <w:b/>
          <w:sz w:val="24"/>
          <w:szCs w:val="24"/>
          <w:u w:val="single"/>
        </w:rPr>
        <w:t>:</w:t>
      </w:r>
      <w:r w:rsidRPr="003D5A0D">
        <w:rPr>
          <w:sz w:val="24"/>
          <w:szCs w:val="24"/>
        </w:rPr>
        <w:t>69 Parsel</w:t>
      </w:r>
    </w:p>
    <w:p w:rsidR="00655148" w:rsidRPr="003D5A0D" w:rsidRDefault="00655148" w:rsidP="0062159B">
      <w:pPr>
        <w:autoSpaceDE w:val="0"/>
        <w:autoSpaceDN w:val="0"/>
        <w:adjustRightInd w:val="0"/>
        <w:ind w:firstLine="708"/>
        <w:jc w:val="both"/>
        <w:rPr>
          <w:b/>
          <w:sz w:val="24"/>
          <w:szCs w:val="24"/>
          <w:u w:val="single"/>
        </w:rPr>
      </w:pPr>
      <w:r>
        <w:rPr>
          <w:b/>
          <w:sz w:val="24"/>
          <w:szCs w:val="24"/>
          <w:u w:val="single"/>
        </w:rPr>
        <w:t>Doluluk Oranı</w:t>
      </w:r>
      <w:r>
        <w:rPr>
          <w:b/>
          <w:sz w:val="24"/>
          <w:szCs w:val="24"/>
          <w:u w:val="single"/>
        </w:rPr>
        <w:tab/>
      </w:r>
      <w:r>
        <w:rPr>
          <w:b/>
          <w:sz w:val="24"/>
          <w:szCs w:val="24"/>
          <w:u w:val="single"/>
        </w:rPr>
        <w:tab/>
      </w:r>
      <w:r w:rsidRPr="003D5A0D">
        <w:rPr>
          <w:b/>
          <w:sz w:val="24"/>
          <w:szCs w:val="24"/>
          <w:u w:val="single"/>
        </w:rPr>
        <w:t>:</w:t>
      </w:r>
      <w:r w:rsidRPr="003D5A0D">
        <w:rPr>
          <w:sz w:val="24"/>
          <w:szCs w:val="24"/>
        </w:rPr>
        <w:t>%57</w:t>
      </w:r>
    </w:p>
    <w:p w:rsidR="00655148" w:rsidRDefault="00655148" w:rsidP="0062159B">
      <w:pPr>
        <w:autoSpaceDE w:val="0"/>
        <w:autoSpaceDN w:val="0"/>
        <w:adjustRightInd w:val="0"/>
        <w:ind w:firstLine="708"/>
        <w:jc w:val="both"/>
        <w:rPr>
          <w:sz w:val="24"/>
          <w:szCs w:val="24"/>
        </w:rPr>
      </w:pPr>
    </w:p>
    <w:p w:rsidR="00655148" w:rsidRPr="002E4BD6" w:rsidRDefault="00655148" w:rsidP="002E4BD6">
      <w:pPr>
        <w:autoSpaceDE w:val="0"/>
        <w:autoSpaceDN w:val="0"/>
        <w:adjustRightInd w:val="0"/>
        <w:spacing w:line="276" w:lineRule="auto"/>
        <w:ind w:firstLine="708"/>
        <w:jc w:val="both"/>
        <w:rPr>
          <w:sz w:val="24"/>
          <w:szCs w:val="24"/>
        </w:rPr>
      </w:pPr>
      <w:r w:rsidRPr="002E4BD6">
        <w:rPr>
          <w:sz w:val="24"/>
          <w:szCs w:val="24"/>
        </w:rPr>
        <w:t xml:space="preserve">Bölgede üretimde bulunan firmaların ağırlıklı sektörleri; İplik Örme, Gaz Beton İmalatı, Tül ve Perde İmalatı, Kumaş Boyama, Alüminyum Kompozit, Konfeksiyon, </w:t>
      </w:r>
      <w:r w:rsidRPr="002E4BD6">
        <w:rPr>
          <w:sz w:val="24"/>
          <w:szCs w:val="24"/>
        </w:rPr>
        <w:lastRenderedPageBreak/>
        <w:t>Taşımacılık, Tekstil Makine İmalatı, Elektrikli Ev Aletleri, Tekstil Boya Kimyasalları Üretimi, Duvar kâğıdı İmalatı, Hazır beton İmalatı, Döşemelik Kumaş İmalatı, Cam Ürünleri imalatı, İlaç Serum İmalatı, Temizlik Bez vb. İmalatı, Muşamba imalatı olup Kumaş Boyama ağırlıklı sektördür. Bölgemizde bulunan firmaların çalıştırmış olduğu personel sayısı 7000 kişidir.</w:t>
      </w:r>
    </w:p>
    <w:p w:rsidR="00655148" w:rsidRPr="002E4BD6" w:rsidRDefault="00655148" w:rsidP="002E4BD6">
      <w:pPr>
        <w:autoSpaceDE w:val="0"/>
        <w:autoSpaceDN w:val="0"/>
        <w:adjustRightInd w:val="0"/>
        <w:spacing w:line="276" w:lineRule="auto"/>
        <w:ind w:firstLine="708"/>
        <w:jc w:val="both"/>
        <w:rPr>
          <w:sz w:val="24"/>
          <w:szCs w:val="24"/>
        </w:rPr>
      </w:pPr>
      <w:r w:rsidRPr="002E4BD6">
        <w:rPr>
          <w:sz w:val="24"/>
          <w:szCs w:val="24"/>
        </w:rPr>
        <w:t>Müdürlük, Misinli Belediyesi ve Tekirdağ İl Özel İdaresi'nin yetkilerini devir alarak bölge içerisindeki parsel sahiplerine Yapı Kullanma ve GSM Ruhsatları, imar durumu, yeni yapı ruhsatı, ilave ve tadilat yapı ruhsatı, İşyerim Açma ve Çalışma Ruhsatları vb. vererek tek ofis mantığı ile hareket ederek Sanayicimizin ve yatırımcıların işlerinin hızlanması yönünde gayret göstermektedir.</w:t>
      </w:r>
    </w:p>
    <w:p w:rsidR="00655148" w:rsidRPr="002E4BD6" w:rsidRDefault="00655148" w:rsidP="002E4BD6">
      <w:pPr>
        <w:spacing w:line="276" w:lineRule="auto"/>
        <w:ind w:firstLine="708"/>
        <w:jc w:val="both"/>
        <w:rPr>
          <w:sz w:val="24"/>
          <w:szCs w:val="24"/>
        </w:rPr>
      </w:pPr>
      <w:r w:rsidRPr="002E4BD6">
        <w:rPr>
          <w:sz w:val="24"/>
          <w:szCs w:val="24"/>
        </w:rPr>
        <w:t>Bölge  OrtakAtıksu Arıtma Tesisinde arıtılacak atıksular Bölge de ortak oluğu Tekirdağ Ergene Derin Deniz Deşarj A.Ş.’nin koordinatörlüğünde sürdürülen Derin Deniz Deşarj Sistemi aracılığı ile Marmara Denizi’ne deşarj edilecektir. Söz konusu yatırımlar ile ilgili Tünel A Hattı, Tünel B Hattı, Kara Boru Hattı ve Derin Deniz Deşarj hattı ihaleleri yapılmış ve inşaatları devam etmektedir.</w:t>
      </w:r>
    </w:p>
    <w:p w:rsidR="00655148" w:rsidRPr="002E4BD6" w:rsidRDefault="00655148" w:rsidP="002E4BD6">
      <w:pPr>
        <w:spacing w:line="276" w:lineRule="auto"/>
        <w:ind w:firstLine="708"/>
        <w:jc w:val="both"/>
        <w:rPr>
          <w:sz w:val="24"/>
          <w:szCs w:val="24"/>
        </w:rPr>
      </w:pPr>
      <w:r w:rsidRPr="002E4BD6">
        <w:rPr>
          <w:sz w:val="24"/>
          <w:szCs w:val="24"/>
        </w:rPr>
        <w:t xml:space="preserve">Bölgede Ergene-1 OSB Revizyon İmar Planlarına esas olmak üzere 3194 Sayılı İmar Kanunu’nun 18.madde uygulaması yapılmıştır. </w:t>
      </w:r>
    </w:p>
    <w:p w:rsidR="00655148" w:rsidRPr="002E4BD6" w:rsidRDefault="00655148" w:rsidP="002E4BD6">
      <w:pPr>
        <w:spacing w:line="276" w:lineRule="auto"/>
        <w:ind w:firstLine="708"/>
        <w:jc w:val="both"/>
        <w:rPr>
          <w:sz w:val="24"/>
          <w:szCs w:val="24"/>
        </w:rPr>
      </w:pPr>
      <w:r w:rsidRPr="002E4BD6">
        <w:rPr>
          <w:sz w:val="24"/>
          <w:szCs w:val="24"/>
        </w:rPr>
        <w:t xml:space="preserve">Bölgemizin altyapı problemlerinin çözülmesi amacıyla 20.06.2017 tarihinde Atıksu Altyapı Hattı ve Terfi İstasyon inşaatı ihaleye çıkılmış ancak, ihaleye katılan 3 firmadan iki tanesinin yeterlilik alamamasından dolayı ihale sonraki bir tarihe ertelenmiştir. </w:t>
      </w:r>
    </w:p>
    <w:p w:rsidR="00655148" w:rsidRPr="002E4BD6" w:rsidRDefault="00655148" w:rsidP="002E4BD6">
      <w:pPr>
        <w:spacing w:line="276" w:lineRule="auto"/>
        <w:ind w:firstLine="708"/>
        <w:jc w:val="both"/>
        <w:rPr>
          <w:sz w:val="24"/>
          <w:szCs w:val="24"/>
        </w:rPr>
      </w:pPr>
    </w:p>
    <w:p w:rsidR="00655148" w:rsidRPr="002E4BD6" w:rsidRDefault="00655148" w:rsidP="002E4BD6">
      <w:pPr>
        <w:numPr>
          <w:ilvl w:val="1"/>
          <w:numId w:val="4"/>
        </w:numPr>
        <w:spacing w:line="276" w:lineRule="auto"/>
        <w:ind w:left="1068"/>
        <w:jc w:val="both"/>
        <w:rPr>
          <w:b/>
          <w:sz w:val="24"/>
          <w:szCs w:val="24"/>
        </w:rPr>
      </w:pPr>
      <w:r w:rsidRPr="002E4BD6">
        <w:rPr>
          <w:b/>
          <w:sz w:val="24"/>
          <w:szCs w:val="24"/>
        </w:rPr>
        <w:t xml:space="preserve"> ERGENE 2 OSB MÜDÜRLÜĞÜ</w:t>
      </w:r>
    </w:p>
    <w:p w:rsidR="00655148" w:rsidRPr="002E4BD6" w:rsidRDefault="00655148" w:rsidP="002E4BD6">
      <w:pPr>
        <w:spacing w:line="276" w:lineRule="auto"/>
        <w:ind w:left="1068"/>
        <w:jc w:val="both"/>
        <w:rPr>
          <w:b/>
          <w:sz w:val="24"/>
          <w:szCs w:val="24"/>
        </w:rPr>
      </w:pPr>
    </w:p>
    <w:p w:rsidR="00655148" w:rsidRPr="002E4BD6" w:rsidRDefault="00655148" w:rsidP="002E4BD6">
      <w:pPr>
        <w:spacing w:line="276" w:lineRule="auto"/>
        <w:jc w:val="both"/>
        <w:rPr>
          <w:sz w:val="24"/>
          <w:szCs w:val="24"/>
        </w:rPr>
      </w:pPr>
    </w:p>
    <w:p w:rsidR="00655148" w:rsidRPr="002E4BD6" w:rsidRDefault="00655148" w:rsidP="002E4BD6">
      <w:pPr>
        <w:spacing w:line="276" w:lineRule="auto"/>
        <w:rPr>
          <w:sz w:val="24"/>
          <w:szCs w:val="24"/>
        </w:rPr>
      </w:pPr>
      <w:r w:rsidRPr="002E4BD6">
        <w:rPr>
          <w:sz w:val="24"/>
          <w:szCs w:val="24"/>
        </w:rPr>
        <w:t>Ergene 2 OSB Bölge Müdürlüğünde</w:t>
      </w:r>
    </w:p>
    <w:p w:rsidR="00655148" w:rsidRPr="002E4BD6" w:rsidRDefault="00655148" w:rsidP="002E4BD6">
      <w:pPr>
        <w:numPr>
          <w:ilvl w:val="0"/>
          <w:numId w:val="30"/>
        </w:numPr>
        <w:spacing w:line="276" w:lineRule="auto"/>
        <w:rPr>
          <w:sz w:val="24"/>
          <w:szCs w:val="24"/>
        </w:rPr>
      </w:pPr>
      <w:r w:rsidRPr="002E4BD6">
        <w:rPr>
          <w:sz w:val="24"/>
          <w:szCs w:val="24"/>
        </w:rPr>
        <w:t xml:space="preserve">Bölge Müdürü, </w:t>
      </w:r>
    </w:p>
    <w:p w:rsidR="00655148" w:rsidRPr="002E4BD6" w:rsidRDefault="00655148" w:rsidP="002E4BD6">
      <w:pPr>
        <w:numPr>
          <w:ilvl w:val="0"/>
          <w:numId w:val="30"/>
        </w:numPr>
        <w:spacing w:line="276" w:lineRule="auto"/>
        <w:rPr>
          <w:sz w:val="24"/>
          <w:szCs w:val="24"/>
        </w:rPr>
      </w:pPr>
      <w:r w:rsidRPr="002E4BD6">
        <w:rPr>
          <w:sz w:val="24"/>
          <w:szCs w:val="24"/>
        </w:rPr>
        <w:t>Bölge Müdür Yardımcısı,</w:t>
      </w:r>
    </w:p>
    <w:p w:rsidR="00655148" w:rsidRPr="002E4BD6" w:rsidRDefault="00655148" w:rsidP="002E4BD6">
      <w:pPr>
        <w:numPr>
          <w:ilvl w:val="0"/>
          <w:numId w:val="30"/>
        </w:numPr>
        <w:spacing w:line="276" w:lineRule="auto"/>
        <w:rPr>
          <w:sz w:val="24"/>
          <w:szCs w:val="24"/>
        </w:rPr>
      </w:pPr>
      <w:r w:rsidRPr="002E4BD6">
        <w:rPr>
          <w:sz w:val="24"/>
          <w:szCs w:val="24"/>
        </w:rPr>
        <w:t xml:space="preserve">Muhasebeci,  </w:t>
      </w:r>
    </w:p>
    <w:p w:rsidR="00655148" w:rsidRPr="002E4BD6" w:rsidRDefault="00655148" w:rsidP="002E4BD6">
      <w:pPr>
        <w:numPr>
          <w:ilvl w:val="0"/>
          <w:numId w:val="30"/>
        </w:numPr>
        <w:spacing w:line="276" w:lineRule="auto"/>
        <w:rPr>
          <w:sz w:val="24"/>
          <w:szCs w:val="24"/>
        </w:rPr>
      </w:pPr>
      <w:r w:rsidRPr="002E4BD6">
        <w:rPr>
          <w:sz w:val="24"/>
          <w:szCs w:val="24"/>
        </w:rPr>
        <w:t xml:space="preserve">2 Çevre Mühendisi, </w:t>
      </w:r>
    </w:p>
    <w:p w:rsidR="00655148" w:rsidRPr="002E4BD6" w:rsidRDefault="00655148" w:rsidP="002E4BD6">
      <w:pPr>
        <w:numPr>
          <w:ilvl w:val="0"/>
          <w:numId w:val="30"/>
        </w:numPr>
        <w:spacing w:line="276" w:lineRule="auto"/>
        <w:rPr>
          <w:sz w:val="24"/>
          <w:szCs w:val="24"/>
        </w:rPr>
      </w:pPr>
      <w:r w:rsidRPr="002E4BD6">
        <w:rPr>
          <w:sz w:val="24"/>
          <w:szCs w:val="24"/>
        </w:rPr>
        <w:t>İnşaat Mühendisi,</w:t>
      </w:r>
    </w:p>
    <w:p w:rsidR="00655148" w:rsidRPr="002E4BD6" w:rsidRDefault="00655148" w:rsidP="002E4BD6">
      <w:pPr>
        <w:numPr>
          <w:ilvl w:val="0"/>
          <w:numId w:val="30"/>
        </w:numPr>
        <w:spacing w:line="276" w:lineRule="auto"/>
        <w:rPr>
          <w:sz w:val="24"/>
          <w:szCs w:val="24"/>
        </w:rPr>
      </w:pPr>
      <w:r w:rsidRPr="002E4BD6">
        <w:rPr>
          <w:sz w:val="24"/>
          <w:szCs w:val="24"/>
        </w:rPr>
        <w:t>Elektrik-Elektronik Mühendisi,</w:t>
      </w:r>
    </w:p>
    <w:p w:rsidR="00655148" w:rsidRPr="002E4BD6" w:rsidRDefault="00655148" w:rsidP="002E4BD6">
      <w:pPr>
        <w:numPr>
          <w:ilvl w:val="0"/>
          <w:numId w:val="30"/>
        </w:numPr>
        <w:spacing w:line="276" w:lineRule="auto"/>
        <w:rPr>
          <w:sz w:val="24"/>
          <w:szCs w:val="24"/>
        </w:rPr>
      </w:pPr>
      <w:r w:rsidRPr="002E4BD6">
        <w:rPr>
          <w:sz w:val="24"/>
          <w:szCs w:val="24"/>
        </w:rPr>
        <w:t xml:space="preserve">Makine Mühendisi, </w:t>
      </w:r>
    </w:p>
    <w:p w:rsidR="00655148" w:rsidRPr="002E4BD6" w:rsidRDefault="00655148" w:rsidP="002E4BD6">
      <w:pPr>
        <w:numPr>
          <w:ilvl w:val="0"/>
          <w:numId w:val="30"/>
        </w:numPr>
        <w:spacing w:line="276" w:lineRule="auto"/>
        <w:rPr>
          <w:sz w:val="24"/>
          <w:szCs w:val="24"/>
        </w:rPr>
      </w:pPr>
      <w:r w:rsidRPr="002E4BD6">
        <w:rPr>
          <w:sz w:val="24"/>
          <w:szCs w:val="24"/>
        </w:rPr>
        <w:t>Harita Teknikeri,</w:t>
      </w:r>
    </w:p>
    <w:p w:rsidR="00655148" w:rsidRPr="002E4BD6" w:rsidRDefault="00655148" w:rsidP="002E4BD6">
      <w:pPr>
        <w:numPr>
          <w:ilvl w:val="0"/>
          <w:numId w:val="30"/>
        </w:numPr>
        <w:spacing w:line="276" w:lineRule="auto"/>
        <w:rPr>
          <w:sz w:val="24"/>
          <w:szCs w:val="24"/>
        </w:rPr>
      </w:pPr>
      <w:r w:rsidRPr="002E4BD6">
        <w:rPr>
          <w:sz w:val="24"/>
          <w:szCs w:val="24"/>
        </w:rPr>
        <w:t>İnşaat Teknikeri,</w:t>
      </w:r>
    </w:p>
    <w:p w:rsidR="00655148" w:rsidRPr="002E4BD6" w:rsidRDefault="00655148" w:rsidP="002E4BD6">
      <w:pPr>
        <w:numPr>
          <w:ilvl w:val="0"/>
          <w:numId w:val="30"/>
        </w:numPr>
        <w:spacing w:line="276" w:lineRule="auto"/>
        <w:rPr>
          <w:sz w:val="24"/>
          <w:szCs w:val="24"/>
        </w:rPr>
      </w:pPr>
      <w:r w:rsidRPr="002E4BD6">
        <w:rPr>
          <w:sz w:val="24"/>
          <w:szCs w:val="24"/>
        </w:rPr>
        <w:t>Bilgi – İşlem Personeli,</w:t>
      </w:r>
    </w:p>
    <w:p w:rsidR="00655148" w:rsidRPr="002E4BD6" w:rsidRDefault="00655148" w:rsidP="002E4BD6">
      <w:pPr>
        <w:numPr>
          <w:ilvl w:val="0"/>
          <w:numId w:val="30"/>
        </w:numPr>
        <w:spacing w:line="276" w:lineRule="auto"/>
        <w:rPr>
          <w:sz w:val="24"/>
          <w:szCs w:val="24"/>
        </w:rPr>
      </w:pPr>
      <w:r w:rsidRPr="002E4BD6">
        <w:rPr>
          <w:sz w:val="24"/>
          <w:szCs w:val="24"/>
        </w:rPr>
        <w:t>Sekreter ve Hizmet Personeli olmak üzere toplam da 13 kişi çalışmaktadır.</w:t>
      </w:r>
    </w:p>
    <w:p w:rsidR="00655148" w:rsidRPr="002E4BD6" w:rsidRDefault="00655148" w:rsidP="002E4BD6">
      <w:pPr>
        <w:spacing w:line="276" w:lineRule="auto"/>
        <w:ind w:left="720"/>
        <w:rPr>
          <w:color w:val="FF0000"/>
          <w:sz w:val="24"/>
          <w:szCs w:val="24"/>
        </w:rPr>
      </w:pPr>
    </w:p>
    <w:p w:rsidR="00655148" w:rsidRPr="002E4BD6" w:rsidRDefault="00655148" w:rsidP="002E4BD6">
      <w:pPr>
        <w:spacing w:line="276" w:lineRule="auto"/>
        <w:jc w:val="both"/>
        <w:rPr>
          <w:sz w:val="24"/>
          <w:szCs w:val="24"/>
        </w:rPr>
      </w:pPr>
      <w:r w:rsidRPr="002E4BD6">
        <w:rPr>
          <w:b/>
          <w:bCs/>
          <w:sz w:val="24"/>
          <w:szCs w:val="24"/>
        </w:rPr>
        <w:t xml:space="preserve">1-) REVİZYON İMAR PLANI: </w:t>
      </w:r>
      <w:r w:rsidRPr="002E4BD6">
        <w:rPr>
          <w:sz w:val="24"/>
          <w:szCs w:val="24"/>
        </w:rPr>
        <w:t>27.12.2014 tarihli Resmi Gazetede OSB Yönetmeliğinde değişiklik yapılmış, çekme mesafeleri düşmüş ve TAKS(taban oturumu katsayısı) yönetmelikte kaldırılmıştır. Bu sebeple Revizyon İmar Planları yapma ihtiyacı ortaya çıkmıştır.</w:t>
      </w:r>
    </w:p>
    <w:p w:rsidR="00655148" w:rsidRPr="002E4BD6" w:rsidRDefault="00655148" w:rsidP="002E4BD6">
      <w:pPr>
        <w:spacing w:line="276" w:lineRule="auto"/>
        <w:jc w:val="both"/>
        <w:rPr>
          <w:b/>
          <w:sz w:val="24"/>
          <w:szCs w:val="24"/>
        </w:rPr>
      </w:pPr>
      <w:r w:rsidRPr="002E4BD6">
        <w:rPr>
          <w:sz w:val="24"/>
          <w:szCs w:val="24"/>
        </w:rPr>
        <w:t xml:space="preserve">Revizyon İmar Planlarımız revize edilmiştir. Planlar Bilim, Sanayi Ve Teknoloji Bakanlığı tarafından 19.10.2016 tarihinde onaylanmış olup, 1 ay süre ile askıya çıkmıştır. Yapılan </w:t>
      </w:r>
      <w:r w:rsidRPr="002E4BD6">
        <w:rPr>
          <w:sz w:val="24"/>
          <w:szCs w:val="24"/>
        </w:rPr>
        <w:lastRenderedPageBreak/>
        <w:t xml:space="preserve">itirazlar ve talepler doğrultusunda İlave ve Revizyon İmar Planlarımız 22.03.2017 tarihinde Bakanlıkça kesinleştirilmiştir. </w:t>
      </w:r>
    </w:p>
    <w:p w:rsidR="00655148" w:rsidRPr="002E4BD6" w:rsidRDefault="00655148" w:rsidP="002E4BD6">
      <w:pPr>
        <w:spacing w:line="276" w:lineRule="auto"/>
        <w:jc w:val="both"/>
        <w:rPr>
          <w:sz w:val="24"/>
          <w:szCs w:val="24"/>
        </w:rPr>
      </w:pPr>
      <w:r w:rsidRPr="002E4BD6">
        <w:rPr>
          <w:b/>
          <w:sz w:val="24"/>
          <w:szCs w:val="24"/>
        </w:rPr>
        <w:t xml:space="preserve">2-) ALTYAPI PROJELERİ VE ALTYAPI İNŞAATI YAPIM İŞİ:  </w:t>
      </w:r>
      <w:r w:rsidRPr="002E4BD6">
        <w:rPr>
          <w:sz w:val="24"/>
          <w:szCs w:val="24"/>
        </w:rPr>
        <w:t xml:space="preserve">Bölgemizde yapımı devam eden Atıksu Arıtma Tesisi projesiyle beraber tamamlanması gereken atıksuların toplanması için oluşturulacak kollektör hatları ve diğer yandan içme suyu, telefon vs. gibi altyapı hizmetlerinin projeleri revize edilmiştir. Bölgemiz alt yapı projeleri kapsamında teknik alt yapı gerekliliğinden, atık su ana kollektör, ara şebeke ve yağmursuyu hatlarının, bağlantı yolu niteliğindeki çevre imar yollarının OSB 'miz Onaylı Sınırı dışında kalan kısımlar 22.07.2016 tarihinde onaylı sınır kapsamına alınmış olup, bu güzergâhlarda kalan taşınmazlar ile su deposu yeri olarak kabul edilen taşınmazların kamulaştırılması için Kamu Yararı Kararı alınması kararı alınmıştır. Kamulaştırma ile ilgili işlemler devam etmektedir. </w:t>
      </w:r>
    </w:p>
    <w:p w:rsidR="00655148" w:rsidRPr="002E4BD6" w:rsidRDefault="00655148" w:rsidP="002E4BD6">
      <w:pPr>
        <w:spacing w:line="276" w:lineRule="auto"/>
        <w:jc w:val="both"/>
        <w:rPr>
          <w:sz w:val="24"/>
          <w:szCs w:val="24"/>
        </w:rPr>
      </w:pPr>
      <w:r w:rsidRPr="002E4BD6">
        <w:rPr>
          <w:sz w:val="24"/>
          <w:szCs w:val="24"/>
        </w:rPr>
        <w:t>Revize Altyapı Avan Projeleri de Bakanlık tarafından onaylanmıştır.</w:t>
      </w:r>
    </w:p>
    <w:p w:rsidR="00655148" w:rsidRPr="002E4BD6" w:rsidRDefault="00655148" w:rsidP="002E4BD6">
      <w:pPr>
        <w:spacing w:line="276" w:lineRule="auto"/>
        <w:jc w:val="both"/>
        <w:rPr>
          <w:sz w:val="24"/>
          <w:szCs w:val="24"/>
        </w:rPr>
      </w:pPr>
      <w:r w:rsidRPr="002E4BD6">
        <w:rPr>
          <w:b/>
          <w:sz w:val="24"/>
          <w:szCs w:val="24"/>
        </w:rPr>
        <w:t>3-) ATIKSU ARITMA TESİSİ İNŞAATI:</w:t>
      </w:r>
      <w:r w:rsidRPr="002E4BD6">
        <w:rPr>
          <w:sz w:val="24"/>
          <w:szCs w:val="24"/>
        </w:rPr>
        <w:t xml:space="preserve"> Ergene Havzası Koruma Eylem Planı İçerisinde yer alan çalışmalar neticesinde Bölgemizde Atıksu Arıtma Tesisi İnşaatı Yapılmaya başlanmıştır. Tesis, atık suların arıtılması için fiziksel, biyolojik ve kimyasal arıtma bölümlerinden oluşmaktadır. 60.000 m3/gün kapasitesinde yapılmış olup, 30.000 m3/gün ilavesi mevcuttur. AAT inşaatımız nakdi ve fiziki olarak tamamlanmıştır.</w:t>
      </w:r>
    </w:p>
    <w:p w:rsidR="00655148" w:rsidRPr="002E4BD6" w:rsidRDefault="00655148" w:rsidP="002E4BD6">
      <w:pPr>
        <w:spacing w:line="276" w:lineRule="auto"/>
        <w:jc w:val="both"/>
        <w:rPr>
          <w:sz w:val="24"/>
          <w:szCs w:val="24"/>
        </w:rPr>
      </w:pPr>
      <w:r w:rsidRPr="002E4BD6">
        <w:rPr>
          <w:sz w:val="24"/>
          <w:szCs w:val="24"/>
        </w:rPr>
        <w:t>Ergene Havzası Koruma Eylem Planı kapsamında; Meriç Ergene Havzasında bulunun OSB sanayilerinden kaynaklanan atıksuların müşterek arıtma tesisinde arıtıldıktan sonra çıkış sularını ; Kollektör hattı, Tünel ve son olarak Marmara Denizi’ne Derin Deşarj Sistemi ile verilecektir.</w:t>
      </w:r>
    </w:p>
    <w:p w:rsidR="00655148" w:rsidRPr="002E4BD6" w:rsidRDefault="00655148" w:rsidP="002E4BD6">
      <w:pPr>
        <w:spacing w:line="276" w:lineRule="auto"/>
        <w:jc w:val="both"/>
        <w:rPr>
          <w:color w:val="FF0000"/>
          <w:sz w:val="24"/>
          <w:szCs w:val="24"/>
        </w:rPr>
      </w:pPr>
      <w:r w:rsidRPr="002E4BD6">
        <w:rPr>
          <w:b/>
          <w:sz w:val="24"/>
          <w:szCs w:val="24"/>
        </w:rPr>
        <w:t>4-) DERİN DENİZ DEŞARJ PROJESİ:</w:t>
      </w:r>
      <w:r w:rsidRPr="002E4BD6">
        <w:rPr>
          <w:sz w:val="24"/>
          <w:szCs w:val="24"/>
        </w:rPr>
        <w:t xml:space="preserve">  Ortaklarından olduğumuz Ergene Derin Deniz Deşarj A.Ş.’ ne katılım yapılmış ve bu kapsamda ihalesi yapılmış olan Kara Boru Hattı, Deniz Hattı, Tünel A Hattı ve Tünel B Hattı projelerinde projelere katılan tüm Organize Sanayi Bölgelerine toplam 308.614.000,00 TL + KDV ihale bedeli belirlenmiş olup, tüm projeler kapsamında Bölgemize düşen rakam 59.506.305,80 TL + KDV olarak belirlenmiştir. Söz konusu yatırımlar ile ilgili Tünel A Hattı, Tünel B Hattı, Kara Boru Hattı ve Derin Deniz Deşarj Hattı inşaatları devam etmektedir.</w:t>
      </w:r>
    </w:p>
    <w:p w:rsidR="00655148" w:rsidRPr="002E4BD6" w:rsidRDefault="00655148" w:rsidP="002E4BD6">
      <w:pPr>
        <w:spacing w:line="276" w:lineRule="auto"/>
        <w:jc w:val="both"/>
        <w:rPr>
          <w:sz w:val="24"/>
          <w:szCs w:val="24"/>
        </w:rPr>
      </w:pPr>
    </w:p>
    <w:p w:rsidR="00655148" w:rsidRPr="002E4BD6" w:rsidRDefault="00655148" w:rsidP="002E4BD6">
      <w:pPr>
        <w:pStyle w:val="ListeParagraf"/>
        <w:numPr>
          <w:ilvl w:val="0"/>
          <w:numId w:val="30"/>
        </w:numPr>
        <w:spacing w:line="276" w:lineRule="auto"/>
        <w:jc w:val="both"/>
        <w:rPr>
          <w:sz w:val="24"/>
          <w:szCs w:val="24"/>
        </w:rPr>
      </w:pPr>
      <w:r w:rsidRPr="002E4BD6">
        <w:rPr>
          <w:sz w:val="24"/>
          <w:szCs w:val="24"/>
        </w:rPr>
        <w:t>Bölgemiz altyapılarına ait revizyonavan projeler Bakanlıkça onaylanmış, altyapı çalışmaları kamulaştırılma işleminden sonra yapılabilecektir. Kamulaştırma işlemleri yaklaşık 9.878.210,70 TL tutarında olacağı hesaplanmış olup, acele kamulaştırma kararı için üst düzeyde çalışmalar devam etmektedir.</w:t>
      </w:r>
    </w:p>
    <w:p w:rsidR="00655148" w:rsidRPr="002E4BD6" w:rsidRDefault="00655148" w:rsidP="002E4BD6">
      <w:pPr>
        <w:spacing w:line="276" w:lineRule="auto"/>
        <w:ind w:left="1080"/>
        <w:rPr>
          <w:color w:val="FF0000"/>
          <w:sz w:val="24"/>
          <w:szCs w:val="24"/>
        </w:rPr>
      </w:pPr>
    </w:p>
    <w:p w:rsidR="00655148" w:rsidRPr="002E4BD6" w:rsidRDefault="00655148" w:rsidP="002E4BD6">
      <w:pPr>
        <w:spacing w:line="276" w:lineRule="auto"/>
        <w:ind w:firstLine="708"/>
        <w:jc w:val="both"/>
        <w:rPr>
          <w:b/>
          <w:sz w:val="24"/>
          <w:szCs w:val="24"/>
        </w:rPr>
      </w:pPr>
    </w:p>
    <w:p w:rsidR="00655148" w:rsidRPr="002E4BD6" w:rsidRDefault="00655148" w:rsidP="002E4BD6">
      <w:pPr>
        <w:numPr>
          <w:ilvl w:val="1"/>
          <w:numId w:val="4"/>
        </w:numPr>
        <w:spacing w:line="276" w:lineRule="auto"/>
        <w:ind w:left="1068"/>
        <w:jc w:val="both"/>
        <w:rPr>
          <w:b/>
          <w:sz w:val="24"/>
          <w:szCs w:val="24"/>
        </w:rPr>
      </w:pPr>
      <w:r w:rsidRPr="002E4BD6">
        <w:rPr>
          <w:b/>
          <w:sz w:val="24"/>
          <w:szCs w:val="24"/>
        </w:rPr>
        <w:t>VELİMEŞE OSB MÜDÜRLÜĞÜ</w:t>
      </w:r>
    </w:p>
    <w:p w:rsidR="00655148" w:rsidRPr="002E4BD6" w:rsidRDefault="00655148" w:rsidP="002E4BD6">
      <w:pPr>
        <w:spacing w:line="276" w:lineRule="auto"/>
        <w:ind w:left="1068"/>
        <w:jc w:val="both"/>
        <w:rPr>
          <w:b/>
          <w:sz w:val="24"/>
          <w:szCs w:val="24"/>
        </w:rPr>
      </w:pPr>
    </w:p>
    <w:p w:rsidR="00655148" w:rsidRPr="002E4BD6" w:rsidRDefault="00655148" w:rsidP="002E4BD6">
      <w:pPr>
        <w:spacing w:line="276" w:lineRule="auto"/>
        <w:ind w:firstLine="708"/>
        <w:jc w:val="both"/>
        <w:rPr>
          <w:sz w:val="24"/>
          <w:szCs w:val="24"/>
        </w:rPr>
      </w:pPr>
      <w:r w:rsidRPr="002E4BD6">
        <w:rPr>
          <w:sz w:val="24"/>
          <w:szCs w:val="24"/>
        </w:rPr>
        <w:t>Velimeşe Organize Sanayi Bölgesi Müdürlüğünde;</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Bölge Müdürü</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2 Çevre Mühendisi</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2 İnşaat Mühendisi</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1 Makine Mühendisi</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2 Mimar</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lastRenderedPageBreak/>
        <w:t>1 Elektronik Teknikeri</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1 İnşaat Teknikeri</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1 Muhasebe Sorumlusu</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1 Muhasebe Yardımcı Personeli</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1 Yönetici Asistanı</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1 Sekreter</w:t>
      </w:r>
    </w:p>
    <w:p w:rsidR="00655148" w:rsidRPr="002E4BD6" w:rsidRDefault="00655148" w:rsidP="002E4BD6">
      <w:pPr>
        <w:pStyle w:val="ListeParagraf"/>
        <w:numPr>
          <w:ilvl w:val="0"/>
          <w:numId w:val="31"/>
        </w:numPr>
        <w:spacing w:after="160" w:line="276" w:lineRule="auto"/>
        <w:jc w:val="both"/>
        <w:rPr>
          <w:sz w:val="24"/>
          <w:szCs w:val="24"/>
        </w:rPr>
      </w:pPr>
      <w:r w:rsidRPr="002E4BD6">
        <w:rPr>
          <w:sz w:val="24"/>
          <w:szCs w:val="24"/>
        </w:rPr>
        <w:t>1 Hizmet Personeli</w:t>
      </w:r>
    </w:p>
    <w:p w:rsidR="00655148" w:rsidRPr="002E4BD6" w:rsidRDefault="00655148" w:rsidP="002E4BD6">
      <w:pPr>
        <w:spacing w:line="276" w:lineRule="auto"/>
        <w:ind w:left="1068"/>
        <w:jc w:val="both"/>
        <w:rPr>
          <w:sz w:val="24"/>
          <w:szCs w:val="24"/>
        </w:rPr>
      </w:pPr>
      <w:r w:rsidRPr="002E4BD6">
        <w:rPr>
          <w:sz w:val="24"/>
          <w:szCs w:val="24"/>
        </w:rPr>
        <w:t>Olmak üzere toplam 15 kişi çalışmaktadır.</w:t>
      </w:r>
    </w:p>
    <w:p w:rsidR="00655148" w:rsidRPr="002E4BD6" w:rsidRDefault="00655148" w:rsidP="002E4BD6">
      <w:pPr>
        <w:spacing w:line="276" w:lineRule="auto"/>
        <w:ind w:left="1068"/>
        <w:jc w:val="both"/>
        <w:rPr>
          <w:sz w:val="24"/>
          <w:szCs w:val="24"/>
        </w:rPr>
      </w:pPr>
    </w:p>
    <w:p w:rsidR="00655148" w:rsidRPr="002E4BD6" w:rsidRDefault="00655148" w:rsidP="002E4BD6">
      <w:pPr>
        <w:spacing w:line="276" w:lineRule="auto"/>
        <w:jc w:val="both"/>
        <w:rPr>
          <w:sz w:val="24"/>
          <w:szCs w:val="24"/>
        </w:rPr>
      </w:pPr>
      <w:r w:rsidRPr="002E4BD6">
        <w:rPr>
          <w:b/>
          <w:sz w:val="24"/>
          <w:szCs w:val="24"/>
        </w:rPr>
        <w:t xml:space="preserve">1-) REVİZYON İMAR PLANI: </w:t>
      </w:r>
      <w:r w:rsidRPr="002E4BD6">
        <w:rPr>
          <w:sz w:val="24"/>
          <w:szCs w:val="24"/>
        </w:rPr>
        <w:t>27.12.2014 Tarihli Resmi Gazetede Organize Sanayi Bölgeleri Uygulama Yönetmeliği’nde değişiklik yapılmış, çekme mesafeleri düşmüş ve TAKS (Taban Oturumu Katsayısı) Yönetmelikten kaldırılmıştır. Bu sebeple Revizyon İmar Planı yapma ihtiyacı ortaya çıkmıştır.</w:t>
      </w:r>
    </w:p>
    <w:p w:rsidR="00655148" w:rsidRPr="002E4BD6" w:rsidRDefault="00655148" w:rsidP="002E4BD6">
      <w:pPr>
        <w:pStyle w:val="ListeParagraf"/>
        <w:spacing w:line="276" w:lineRule="auto"/>
        <w:jc w:val="both"/>
        <w:rPr>
          <w:sz w:val="24"/>
          <w:szCs w:val="24"/>
        </w:rPr>
      </w:pPr>
    </w:p>
    <w:p w:rsidR="00655148" w:rsidRPr="002E4BD6" w:rsidRDefault="00655148" w:rsidP="002E4BD6">
      <w:pPr>
        <w:spacing w:line="276" w:lineRule="auto"/>
        <w:jc w:val="both"/>
        <w:rPr>
          <w:sz w:val="24"/>
          <w:szCs w:val="24"/>
        </w:rPr>
      </w:pPr>
      <w:r w:rsidRPr="002E4BD6">
        <w:rPr>
          <w:b/>
          <w:sz w:val="24"/>
          <w:szCs w:val="24"/>
        </w:rPr>
        <w:t xml:space="preserve">2-) ALTYAPI PROJELERİ VE ALTYAPI İNŞAATI YAPIM İŞİ: </w:t>
      </w:r>
      <w:r w:rsidRPr="002E4BD6">
        <w:rPr>
          <w:sz w:val="24"/>
          <w:szCs w:val="24"/>
        </w:rPr>
        <w:t>23.06.2017 tarih ve 30105 sayılı resmi gazetede yayımlanan  “</w:t>
      </w:r>
      <w:r w:rsidRPr="002E4BD6">
        <w:rPr>
          <w:i/>
          <w:sz w:val="24"/>
          <w:szCs w:val="24"/>
        </w:rPr>
        <w:t>Velimeşe OSB Müşterek Atıksu Bağlantı Kollektör Hattı Projesi” Kapsamında Bazı Taşınmazların Tekirdağ Yatırım İzleme ve Koordinasyon Başkanlığı Tarafından Acele Kamulaştırılması Hakkında Karar</w:t>
      </w:r>
      <w:r w:rsidRPr="002E4BD6">
        <w:rPr>
          <w:sz w:val="24"/>
          <w:szCs w:val="24"/>
        </w:rPr>
        <w:t>” ile kamulaştırma işlemi tamamlanmış olup, kollektör hattının ihale ve yapım çalışmalarına ivedilikle başlanacaktır.</w:t>
      </w:r>
    </w:p>
    <w:p w:rsidR="00655148" w:rsidRPr="002E4BD6" w:rsidRDefault="00655148" w:rsidP="002E4BD6">
      <w:pPr>
        <w:spacing w:line="276" w:lineRule="auto"/>
        <w:jc w:val="both"/>
        <w:rPr>
          <w:sz w:val="24"/>
          <w:szCs w:val="24"/>
        </w:rPr>
      </w:pPr>
    </w:p>
    <w:p w:rsidR="00655148" w:rsidRPr="002E4BD6" w:rsidRDefault="00655148" w:rsidP="002E4BD6">
      <w:pPr>
        <w:spacing w:line="276" w:lineRule="auto"/>
        <w:jc w:val="both"/>
        <w:rPr>
          <w:sz w:val="24"/>
          <w:szCs w:val="24"/>
        </w:rPr>
      </w:pPr>
      <w:r w:rsidRPr="002E4BD6">
        <w:rPr>
          <w:b/>
          <w:sz w:val="24"/>
          <w:szCs w:val="24"/>
        </w:rPr>
        <w:t xml:space="preserve">3-) ATIKSU ARITMA TESİSİ İNŞAATI: </w:t>
      </w:r>
      <w:r w:rsidRPr="002E4BD6">
        <w:rPr>
          <w:sz w:val="24"/>
          <w:szCs w:val="24"/>
        </w:rPr>
        <w:t>Ergene Havzası Koruma Eylem Planı kapsamında yapımına karar verilen, ilk etabı 150.000 m</w:t>
      </w:r>
      <w:r w:rsidRPr="002E4BD6">
        <w:rPr>
          <w:sz w:val="24"/>
          <w:szCs w:val="24"/>
          <w:vertAlign w:val="superscript"/>
        </w:rPr>
        <w:t>3</w:t>
      </w:r>
      <w:r w:rsidRPr="002E4BD6">
        <w:rPr>
          <w:sz w:val="24"/>
          <w:szCs w:val="24"/>
        </w:rPr>
        <w:t xml:space="preserve">/gün olan 4 adet OSB’nin atıksularının arıtacak olan Velimeşe OSB AAT yapım çalışmalarına hız kazandırılmış olup, inşaat çalışmaları devam etmektedir. </w:t>
      </w:r>
    </w:p>
    <w:p w:rsidR="00655148" w:rsidRPr="002E4BD6" w:rsidRDefault="00655148" w:rsidP="002E4BD6">
      <w:pPr>
        <w:spacing w:line="276" w:lineRule="auto"/>
        <w:jc w:val="both"/>
        <w:rPr>
          <w:sz w:val="24"/>
          <w:szCs w:val="24"/>
        </w:rPr>
      </w:pPr>
    </w:p>
    <w:p w:rsidR="00655148" w:rsidRPr="002E4BD6" w:rsidRDefault="00655148" w:rsidP="002E4BD6">
      <w:pPr>
        <w:spacing w:line="276" w:lineRule="auto"/>
        <w:jc w:val="both"/>
        <w:rPr>
          <w:sz w:val="24"/>
          <w:szCs w:val="24"/>
        </w:rPr>
      </w:pPr>
      <w:r w:rsidRPr="002E4BD6">
        <w:rPr>
          <w:b/>
          <w:sz w:val="24"/>
          <w:szCs w:val="24"/>
        </w:rPr>
        <w:t xml:space="preserve">4-) DERİN DENİZ DEŞARJ PROJESİ: </w:t>
      </w:r>
      <w:r w:rsidRPr="002E4BD6">
        <w:rPr>
          <w:sz w:val="24"/>
          <w:szCs w:val="24"/>
        </w:rPr>
        <w:t>Ortaklarından olduğumuz Tekirdağ Ergene Derin Deniz Deşarj A.Ş.’ne katılım yapılmış ve bu kapsamda ihalesi yapılmış olan Kara Boru Hattı, Deniz Hattı, Tünel A Hattı ve Tünel B Hattı projelerinde; projelere katılan tüm Organize Sanayi Bölgelerinde Toplamda 308.614.000 TL+KDV ihale bedeli belirlenmiş olup, tüm projeler kapsamında bölgeye düşen rakam yaklaşık 57.000.000 TL+KDV olarak belirlenmiştir.</w:t>
      </w:r>
    </w:p>
    <w:p w:rsidR="00655148" w:rsidRPr="002E4BD6" w:rsidRDefault="00655148" w:rsidP="002E4BD6">
      <w:pPr>
        <w:pStyle w:val="ListeParagraf"/>
        <w:spacing w:line="276" w:lineRule="auto"/>
        <w:jc w:val="both"/>
        <w:rPr>
          <w:b/>
          <w:sz w:val="24"/>
          <w:szCs w:val="24"/>
        </w:rPr>
      </w:pPr>
    </w:p>
    <w:p w:rsidR="00655148" w:rsidRPr="002E4BD6" w:rsidRDefault="00655148" w:rsidP="002E4BD6">
      <w:pPr>
        <w:pStyle w:val="ListeParagraf"/>
        <w:spacing w:line="276" w:lineRule="auto"/>
        <w:jc w:val="both"/>
        <w:rPr>
          <w:sz w:val="24"/>
          <w:szCs w:val="24"/>
        </w:rPr>
      </w:pPr>
    </w:p>
    <w:p w:rsidR="00655148" w:rsidRPr="002E4BD6" w:rsidRDefault="00655148" w:rsidP="002E4BD6">
      <w:pPr>
        <w:pStyle w:val="ListeParagraf"/>
        <w:numPr>
          <w:ilvl w:val="0"/>
          <w:numId w:val="35"/>
        </w:numPr>
        <w:spacing w:line="276" w:lineRule="auto"/>
        <w:jc w:val="both"/>
        <w:rPr>
          <w:b/>
          <w:sz w:val="24"/>
          <w:szCs w:val="24"/>
        </w:rPr>
      </w:pPr>
      <w:r w:rsidRPr="002E4BD6">
        <w:rPr>
          <w:b/>
          <w:sz w:val="24"/>
          <w:szCs w:val="24"/>
        </w:rPr>
        <w:t>DERİ OSB MÜDÜRLÜĞÜ</w:t>
      </w:r>
    </w:p>
    <w:p w:rsidR="00655148" w:rsidRPr="002E4BD6" w:rsidRDefault="00655148" w:rsidP="002E4BD6">
      <w:pPr>
        <w:spacing w:line="276" w:lineRule="auto"/>
        <w:ind w:left="1068"/>
        <w:jc w:val="both"/>
        <w:rPr>
          <w:b/>
          <w:sz w:val="24"/>
          <w:szCs w:val="24"/>
        </w:rPr>
      </w:pPr>
    </w:p>
    <w:p w:rsidR="00655148" w:rsidRPr="002E4BD6" w:rsidRDefault="00655148" w:rsidP="002E4BD6">
      <w:pPr>
        <w:spacing w:line="276" w:lineRule="auto"/>
        <w:ind w:firstLine="708"/>
        <w:jc w:val="both"/>
        <w:rPr>
          <w:sz w:val="24"/>
          <w:szCs w:val="24"/>
        </w:rPr>
      </w:pPr>
      <w:r w:rsidRPr="002E4BD6">
        <w:rPr>
          <w:sz w:val="24"/>
          <w:szCs w:val="24"/>
        </w:rPr>
        <w:t xml:space="preserve">1997 yılında  115 Hektar alana kurulmuş ve faaliyete geçmiştir. Biri 3.000 m3/gün, ikincisi 4.500 m3/gün kapasiteli iki adet arıtma tesisi bulunmasına rağmen bölgenin en önemli sorunlarından biri olan çevre ve özellikle atık su sorunu nedeniyle 36.000 m3/gün kapasiteli üçüncü atık su arıtma tesisi yapılarak faaliyete geçirilmiştir.  </w:t>
      </w:r>
    </w:p>
    <w:p w:rsidR="00655148" w:rsidRPr="002E4BD6" w:rsidRDefault="00655148" w:rsidP="002E4BD6">
      <w:pPr>
        <w:spacing w:line="276" w:lineRule="auto"/>
        <w:jc w:val="both"/>
        <w:rPr>
          <w:sz w:val="24"/>
          <w:szCs w:val="24"/>
        </w:rPr>
      </w:pPr>
    </w:p>
    <w:p w:rsidR="00655148" w:rsidRPr="002E4BD6" w:rsidRDefault="00655148" w:rsidP="002E4BD6">
      <w:pPr>
        <w:spacing w:line="276" w:lineRule="auto"/>
        <w:jc w:val="both"/>
        <w:rPr>
          <w:sz w:val="24"/>
          <w:szCs w:val="24"/>
        </w:rPr>
      </w:pPr>
    </w:p>
    <w:p w:rsidR="00655148" w:rsidRPr="002E4BD6" w:rsidRDefault="00655148" w:rsidP="002E4BD6">
      <w:pPr>
        <w:spacing w:line="276" w:lineRule="auto"/>
        <w:jc w:val="both"/>
        <w:rPr>
          <w:sz w:val="24"/>
          <w:szCs w:val="24"/>
        </w:rPr>
      </w:pPr>
    </w:p>
    <w:p w:rsidR="00655148" w:rsidRPr="002E4BD6" w:rsidRDefault="00655148" w:rsidP="002E4BD6">
      <w:pPr>
        <w:spacing w:line="276" w:lineRule="auto"/>
        <w:jc w:val="both"/>
        <w:rPr>
          <w:sz w:val="24"/>
          <w:szCs w:val="24"/>
        </w:rPr>
      </w:pPr>
    </w:p>
    <w:p w:rsidR="00655148" w:rsidRPr="002E4BD6" w:rsidRDefault="00655148" w:rsidP="002E4BD6">
      <w:pPr>
        <w:pStyle w:val="ListeParagraf"/>
        <w:numPr>
          <w:ilvl w:val="0"/>
          <w:numId w:val="35"/>
        </w:numPr>
        <w:spacing w:line="276" w:lineRule="auto"/>
        <w:rPr>
          <w:b/>
          <w:sz w:val="24"/>
          <w:szCs w:val="24"/>
        </w:rPr>
      </w:pPr>
      <w:r w:rsidRPr="002E4BD6">
        <w:rPr>
          <w:b/>
          <w:sz w:val="24"/>
          <w:szCs w:val="24"/>
        </w:rPr>
        <w:lastRenderedPageBreak/>
        <w:t>AVRUPA SERBEST BÖLGE MÜDÜRLÜĞÜ</w:t>
      </w:r>
    </w:p>
    <w:p w:rsidR="00655148" w:rsidRPr="002E4BD6" w:rsidRDefault="00655148" w:rsidP="002E4BD6">
      <w:pPr>
        <w:spacing w:line="276" w:lineRule="auto"/>
        <w:rPr>
          <w:b/>
          <w:iCs/>
          <w:color w:val="000000"/>
          <w:sz w:val="24"/>
          <w:szCs w:val="24"/>
        </w:rPr>
      </w:pPr>
    </w:p>
    <w:p w:rsidR="00655148" w:rsidRPr="002E4BD6" w:rsidRDefault="00655148" w:rsidP="002E4BD6">
      <w:pPr>
        <w:spacing w:line="276" w:lineRule="auto"/>
        <w:ind w:firstLine="708"/>
        <w:jc w:val="both"/>
        <w:rPr>
          <w:sz w:val="24"/>
          <w:szCs w:val="24"/>
        </w:rPr>
      </w:pPr>
      <w:r w:rsidRPr="002E4BD6">
        <w:rPr>
          <w:sz w:val="24"/>
          <w:szCs w:val="24"/>
        </w:rPr>
        <w:t>Avrupa Serbest Bölgesi 16.10.1996 gün ve 96/9108 sayılı Bakanlar Kurulu kararı ile toplam yatırım alanı yaklaşık 2 milyon m2 olan</w:t>
      </w:r>
      <w:r w:rsidRPr="002E4BD6">
        <w:rPr>
          <w:bCs/>
          <w:sz w:val="24"/>
          <w:szCs w:val="24"/>
        </w:rPr>
        <w:t xml:space="preserve">,  </w:t>
      </w:r>
      <w:r w:rsidRPr="002E4BD6">
        <w:rPr>
          <w:sz w:val="24"/>
          <w:szCs w:val="24"/>
        </w:rPr>
        <w:t xml:space="preserve"> 3.746 istihdam kapasiteli, ticaret Hacmi 2.35 milyar USD olan bir tüzel kişiliktir.</w:t>
      </w:r>
    </w:p>
    <w:p w:rsidR="00655148" w:rsidRPr="002E4BD6" w:rsidRDefault="00655148" w:rsidP="002E4BD6">
      <w:pPr>
        <w:spacing w:line="276" w:lineRule="auto"/>
        <w:ind w:firstLine="708"/>
        <w:jc w:val="both"/>
        <w:rPr>
          <w:sz w:val="24"/>
          <w:szCs w:val="24"/>
        </w:rPr>
      </w:pPr>
    </w:p>
    <w:p w:rsidR="00655148" w:rsidRPr="002E4BD6" w:rsidRDefault="00655148" w:rsidP="002E4BD6">
      <w:pPr>
        <w:spacing w:line="276" w:lineRule="auto"/>
        <w:ind w:firstLine="708"/>
        <w:jc w:val="both"/>
        <w:rPr>
          <w:sz w:val="24"/>
          <w:szCs w:val="24"/>
        </w:rPr>
      </w:pPr>
      <w:r w:rsidRPr="002E4BD6">
        <w:rPr>
          <w:sz w:val="24"/>
          <w:szCs w:val="24"/>
        </w:rPr>
        <w:t>Yatırımcıların büyük çoğunluğu çok uluslu, teknoloji ürerim firmaları oluşturmaktadır. Bölge bünyesinde 99 yabancı, 28 yerli ve 17 adet yerli yabancı ortaklı firma bulunmaktadır.</w:t>
      </w:r>
    </w:p>
    <w:p w:rsidR="00655148" w:rsidRPr="002E4BD6" w:rsidRDefault="00655148" w:rsidP="002E4BD6">
      <w:pPr>
        <w:spacing w:line="276" w:lineRule="auto"/>
        <w:ind w:firstLine="708"/>
        <w:jc w:val="both"/>
        <w:rPr>
          <w:sz w:val="24"/>
          <w:szCs w:val="24"/>
        </w:rPr>
      </w:pPr>
    </w:p>
    <w:p w:rsidR="00655148" w:rsidRPr="002E4BD6" w:rsidRDefault="00655148" w:rsidP="002E4BD6">
      <w:pPr>
        <w:spacing w:line="276" w:lineRule="auto"/>
        <w:ind w:firstLine="708"/>
        <w:jc w:val="both"/>
        <w:rPr>
          <w:b/>
          <w:sz w:val="24"/>
          <w:szCs w:val="24"/>
        </w:rPr>
      </w:pPr>
      <w:r w:rsidRPr="002E4BD6">
        <w:rPr>
          <w:b/>
          <w:sz w:val="24"/>
          <w:szCs w:val="24"/>
        </w:rPr>
        <w:t xml:space="preserve">Lojistik </w:t>
      </w:r>
    </w:p>
    <w:p w:rsidR="00655148" w:rsidRPr="002E4BD6" w:rsidRDefault="00655148" w:rsidP="002E4BD6">
      <w:pPr>
        <w:spacing w:line="276" w:lineRule="auto"/>
        <w:ind w:firstLine="708"/>
        <w:jc w:val="both"/>
        <w:rPr>
          <w:b/>
          <w:sz w:val="24"/>
          <w:szCs w:val="24"/>
        </w:rPr>
      </w:pPr>
    </w:p>
    <w:p w:rsidR="00655148" w:rsidRPr="002E4BD6" w:rsidRDefault="00655148" w:rsidP="002E4BD6">
      <w:pPr>
        <w:spacing w:line="276" w:lineRule="auto"/>
        <w:jc w:val="both"/>
        <w:rPr>
          <w:sz w:val="24"/>
          <w:szCs w:val="24"/>
        </w:rPr>
      </w:pPr>
      <w:r w:rsidRPr="002E4BD6">
        <w:rPr>
          <w:sz w:val="24"/>
          <w:szCs w:val="24"/>
        </w:rPr>
        <w:t>4 Saatlik uçuş mesafesinde, Toplam 1,5 milyar nüfuslu, 22 Trilyon $ GSMH’ya sahip dünyanın en önemli pazarlarının merkezi konumundadır.  TEM otoyoluna 1,2 km cepheli, Bulgaristan ve Yunanistan sınırına 125 km, İstanbul ‘a 100 km, Ambarlı limanlarına 80 km, Tekirdağ limanına 45 km, Çorlu uluslararası havalimanına 15 km, İstanbul Atatürk Havalimanına 110 km, Çerkezköy tren istasyonuna 15 km, Velimeşe tren istasyonuna 6 km uzaklıktadır.</w:t>
      </w:r>
    </w:p>
    <w:p w:rsidR="00655148" w:rsidRDefault="00655148" w:rsidP="0062159B">
      <w:pPr>
        <w:jc w:val="both"/>
        <w:rPr>
          <w:sz w:val="24"/>
          <w:szCs w:val="24"/>
        </w:rPr>
      </w:pPr>
    </w:p>
    <w:p w:rsidR="00655148" w:rsidRDefault="00655148" w:rsidP="003D6C2A">
      <w:pPr>
        <w:pStyle w:val="KonuBal"/>
        <w:rPr>
          <w:rFonts w:ascii="Times New Roman" w:hAnsi="Times New Roman"/>
          <w:color w:val="C00000"/>
          <w:sz w:val="28"/>
          <w:szCs w:val="28"/>
        </w:rPr>
      </w:pPr>
      <w:bookmarkStart w:id="41" w:name="_Toc371336841"/>
      <w:bookmarkEnd w:id="39"/>
      <w:bookmarkEnd w:id="40"/>
      <w:r>
        <w:rPr>
          <w:rFonts w:ascii="Times New Roman" w:hAnsi="Times New Roman"/>
          <w:color w:val="C00000"/>
          <w:sz w:val="28"/>
          <w:szCs w:val="28"/>
        </w:rPr>
        <w:t>Tarım ve Hayvancılık</w:t>
      </w:r>
    </w:p>
    <w:p w:rsidR="00655148" w:rsidRDefault="00655148" w:rsidP="003D6C2A">
      <w:pPr>
        <w:rPr>
          <w:highlight w:val="yellow"/>
        </w:rPr>
      </w:pPr>
    </w:p>
    <w:tbl>
      <w:tblPr>
        <w:tblW w:w="6630" w:type="dxa"/>
        <w:tblInd w:w="55" w:type="dxa"/>
        <w:tblCellMar>
          <w:left w:w="70" w:type="dxa"/>
          <w:right w:w="70" w:type="dxa"/>
        </w:tblCellMar>
        <w:tblLook w:val="00A0" w:firstRow="1" w:lastRow="0" w:firstColumn="1" w:lastColumn="0" w:noHBand="0" w:noVBand="0"/>
      </w:tblPr>
      <w:tblGrid>
        <w:gridCol w:w="3676"/>
        <w:gridCol w:w="146"/>
        <w:gridCol w:w="1050"/>
        <w:gridCol w:w="1029"/>
        <w:gridCol w:w="729"/>
      </w:tblGrid>
      <w:tr w:rsidR="00655148" w:rsidTr="002E4BD6">
        <w:trPr>
          <w:trHeight w:val="300"/>
        </w:trPr>
        <w:tc>
          <w:tcPr>
            <w:tcW w:w="6630" w:type="dxa"/>
            <w:gridSpan w:val="5"/>
            <w:noWrap/>
            <w:vAlign w:val="bottom"/>
          </w:tcPr>
          <w:p w:rsidR="00655148" w:rsidRDefault="00655148" w:rsidP="002E4BD6">
            <w:pPr>
              <w:spacing w:line="276" w:lineRule="auto"/>
              <w:rPr>
                <w:b/>
                <w:sz w:val="24"/>
                <w:szCs w:val="24"/>
                <w:lang w:eastAsia="en-US"/>
              </w:rPr>
            </w:pPr>
            <w:bookmarkStart w:id="42" w:name="_Toc371336835"/>
            <w:r>
              <w:rPr>
                <w:b/>
                <w:sz w:val="24"/>
                <w:szCs w:val="24"/>
                <w:lang w:eastAsia="en-US"/>
              </w:rPr>
              <w:t>Personel Durumu</w:t>
            </w:r>
            <w:bookmarkEnd w:id="42"/>
          </w:p>
        </w:tc>
      </w:tr>
      <w:tr w:rsidR="00655148" w:rsidTr="002E4BD6">
        <w:trPr>
          <w:trHeight w:val="300"/>
        </w:trPr>
        <w:tc>
          <w:tcPr>
            <w:tcW w:w="4872" w:type="dxa"/>
            <w:gridSpan w:val="3"/>
            <w:tcBorders>
              <w:top w:val="single" w:sz="4" w:space="0" w:color="auto"/>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Unvanı</w:t>
            </w:r>
          </w:p>
        </w:tc>
        <w:tc>
          <w:tcPr>
            <w:tcW w:w="1029" w:type="dxa"/>
            <w:tcBorders>
              <w:top w:val="single" w:sz="4" w:space="0" w:color="auto"/>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Adedi</w:t>
            </w:r>
          </w:p>
        </w:tc>
        <w:tc>
          <w:tcPr>
            <w:tcW w:w="0" w:type="auto"/>
          </w:tcPr>
          <w:p w:rsidR="00655148" w:rsidRPr="0056163F" w:rsidRDefault="00655148" w:rsidP="002E4BD6"/>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İlçe Müdürü</w:t>
            </w: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1</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Ziraat Mühendisi</w:t>
            </w: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7</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Ziraat Teknisyeni</w:t>
            </w: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2</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Ziraat Teknikeri</w:t>
            </w: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2</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Veteriner Hekim</w:t>
            </w: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6</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Veteriner Sağ. Teknikeri</w:t>
            </w: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2</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Sağlık Memuru</w:t>
            </w: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1</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Gıda Mühendisi</w:t>
            </w: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1</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single" w:sz="4" w:space="0" w:color="auto"/>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Hizmetli</w:t>
            </w:r>
          </w:p>
        </w:tc>
        <w:tc>
          <w:tcPr>
            <w:tcW w:w="1050" w:type="dxa"/>
            <w:tcBorders>
              <w:top w:val="single" w:sz="4" w:space="0" w:color="auto"/>
              <w:left w:val="single" w:sz="4" w:space="0" w:color="auto"/>
              <w:bottom w:val="single" w:sz="4" w:space="0" w:color="auto"/>
              <w:right w:val="single" w:sz="4" w:space="0" w:color="000000"/>
            </w:tcBorders>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1</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Daimi İşçi</w:t>
            </w: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1</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tcBorders>
              <w:top w:val="nil"/>
              <w:left w:val="single" w:sz="4" w:space="0" w:color="auto"/>
              <w:bottom w:val="single" w:sz="4" w:space="0" w:color="auto"/>
              <w:right w:val="single" w:sz="4" w:space="0" w:color="auto"/>
            </w:tcBorders>
            <w:noWrap/>
          </w:tcPr>
          <w:p w:rsidR="00655148" w:rsidRPr="002E4BD6" w:rsidRDefault="00655148" w:rsidP="002E4BD6">
            <w:pPr>
              <w:rPr>
                <w:sz w:val="24"/>
                <w:szCs w:val="24"/>
              </w:rPr>
            </w:pPr>
          </w:p>
        </w:tc>
        <w:tc>
          <w:tcPr>
            <w:tcW w:w="1050"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Toplam</w:t>
            </w:r>
          </w:p>
        </w:tc>
        <w:tc>
          <w:tcPr>
            <w:tcW w:w="1029" w:type="dxa"/>
            <w:tcBorders>
              <w:top w:val="nil"/>
              <w:left w:val="nil"/>
              <w:bottom w:val="single" w:sz="4" w:space="0" w:color="auto"/>
              <w:right w:val="single" w:sz="4" w:space="0" w:color="auto"/>
            </w:tcBorders>
            <w:noWrap/>
          </w:tcPr>
          <w:p w:rsidR="00655148" w:rsidRPr="002E4BD6" w:rsidRDefault="00655148" w:rsidP="002E4BD6">
            <w:pPr>
              <w:rPr>
                <w:sz w:val="24"/>
                <w:szCs w:val="24"/>
              </w:rPr>
            </w:pPr>
            <w:r w:rsidRPr="002E4BD6">
              <w:rPr>
                <w:sz w:val="24"/>
                <w:szCs w:val="24"/>
              </w:rPr>
              <w:t>24</w:t>
            </w: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rPr>
          <w:trHeight w:val="300"/>
        </w:trPr>
        <w:tc>
          <w:tcPr>
            <w:tcW w:w="3822" w:type="dxa"/>
            <w:gridSpan w:val="2"/>
            <w:noWrap/>
            <w:vAlign w:val="bottom"/>
          </w:tcPr>
          <w:p w:rsidR="00655148" w:rsidRDefault="00655148" w:rsidP="002E4BD6">
            <w:pPr>
              <w:spacing w:line="276" w:lineRule="auto"/>
              <w:rPr>
                <w:rFonts w:ascii="Calibri" w:hAnsi="Calibri"/>
                <w:sz w:val="22"/>
                <w:szCs w:val="22"/>
                <w:lang w:eastAsia="en-US"/>
              </w:rPr>
            </w:pPr>
          </w:p>
        </w:tc>
        <w:tc>
          <w:tcPr>
            <w:tcW w:w="1050" w:type="dxa"/>
            <w:noWrap/>
            <w:vAlign w:val="bottom"/>
          </w:tcPr>
          <w:p w:rsidR="00655148" w:rsidRDefault="00655148" w:rsidP="002E4BD6">
            <w:pPr>
              <w:spacing w:line="276" w:lineRule="auto"/>
              <w:rPr>
                <w:rFonts w:ascii="Calibri" w:hAnsi="Calibri"/>
                <w:sz w:val="22"/>
                <w:szCs w:val="22"/>
                <w:lang w:eastAsia="en-US"/>
              </w:rPr>
            </w:pPr>
          </w:p>
        </w:tc>
        <w:tc>
          <w:tcPr>
            <w:tcW w:w="1029" w:type="dxa"/>
            <w:noWrap/>
            <w:vAlign w:val="bottom"/>
          </w:tcPr>
          <w:p w:rsidR="00655148" w:rsidRDefault="00655148" w:rsidP="002E4BD6">
            <w:pPr>
              <w:spacing w:line="276" w:lineRule="auto"/>
              <w:rPr>
                <w:rFonts w:ascii="Calibri" w:hAnsi="Calibri"/>
                <w:sz w:val="22"/>
                <w:szCs w:val="22"/>
                <w:lang w:eastAsia="en-US"/>
              </w:rPr>
            </w:pPr>
          </w:p>
        </w:tc>
        <w:tc>
          <w:tcPr>
            <w:tcW w:w="0" w:type="auto"/>
            <w:vAlign w:val="center"/>
          </w:tcPr>
          <w:p w:rsidR="00655148" w:rsidRDefault="00655148" w:rsidP="002E4BD6">
            <w:pPr>
              <w:spacing w:line="276" w:lineRule="auto"/>
              <w:rPr>
                <w:rFonts w:ascii="Calibri" w:hAnsi="Calibri"/>
                <w:sz w:val="22"/>
                <w:szCs w:val="22"/>
                <w:lang w:eastAsia="en-US"/>
              </w:rPr>
            </w:pPr>
          </w:p>
        </w:tc>
      </w:tr>
      <w:tr w:rsidR="00655148" w:rsidTr="002E4BD6">
        <w:tc>
          <w:tcPr>
            <w:tcW w:w="3676" w:type="dxa"/>
            <w:tcBorders>
              <w:top w:val="nil"/>
              <w:left w:val="nil"/>
              <w:bottom w:val="nil"/>
              <w:right w:val="nil"/>
            </w:tcBorders>
            <w:vAlign w:val="center"/>
          </w:tcPr>
          <w:p w:rsidR="00655148" w:rsidRDefault="00655148" w:rsidP="002E4BD6">
            <w:pPr>
              <w:spacing w:line="276" w:lineRule="auto"/>
              <w:rPr>
                <w:rFonts w:ascii="Calibri" w:hAnsi="Calibri"/>
                <w:sz w:val="22"/>
                <w:szCs w:val="22"/>
                <w:lang w:eastAsia="en-US"/>
              </w:rPr>
            </w:pPr>
          </w:p>
        </w:tc>
        <w:tc>
          <w:tcPr>
            <w:tcW w:w="146" w:type="dxa"/>
            <w:tcBorders>
              <w:top w:val="nil"/>
              <w:left w:val="nil"/>
              <w:bottom w:val="nil"/>
              <w:right w:val="nil"/>
            </w:tcBorders>
            <w:vAlign w:val="center"/>
          </w:tcPr>
          <w:p w:rsidR="00655148" w:rsidRDefault="00655148" w:rsidP="002E4BD6">
            <w:pPr>
              <w:spacing w:line="276" w:lineRule="auto"/>
              <w:rPr>
                <w:rFonts w:ascii="Calibri" w:hAnsi="Calibri"/>
                <w:sz w:val="22"/>
                <w:szCs w:val="22"/>
                <w:lang w:eastAsia="en-US"/>
              </w:rPr>
            </w:pPr>
          </w:p>
        </w:tc>
        <w:tc>
          <w:tcPr>
            <w:tcW w:w="1050" w:type="dxa"/>
            <w:tcBorders>
              <w:top w:val="nil"/>
              <w:left w:val="nil"/>
              <w:bottom w:val="nil"/>
              <w:right w:val="nil"/>
            </w:tcBorders>
            <w:vAlign w:val="center"/>
          </w:tcPr>
          <w:p w:rsidR="00655148" w:rsidRDefault="00655148" w:rsidP="002E4BD6">
            <w:pPr>
              <w:spacing w:line="276" w:lineRule="auto"/>
              <w:rPr>
                <w:rFonts w:ascii="Calibri" w:hAnsi="Calibri"/>
                <w:sz w:val="22"/>
                <w:szCs w:val="22"/>
                <w:lang w:eastAsia="en-US"/>
              </w:rPr>
            </w:pPr>
          </w:p>
        </w:tc>
        <w:tc>
          <w:tcPr>
            <w:tcW w:w="1029" w:type="dxa"/>
            <w:tcBorders>
              <w:top w:val="nil"/>
              <w:left w:val="nil"/>
              <w:bottom w:val="nil"/>
              <w:right w:val="nil"/>
            </w:tcBorders>
            <w:vAlign w:val="center"/>
          </w:tcPr>
          <w:p w:rsidR="00655148" w:rsidRDefault="00655148" w:rsidP="002E4BD6">
            <w:pPr>
              <w:spacing w:line="276" w:lineRule="auto"/>
              <w:rPr>
                <w:rFonts w:ascii="Calibri" w:hAnsi="Calibri"/>
                <w:sz w:val="22"/>
                <w:szCs w:val="22"/>
                <w:lang w:eastAsia="en-US"/>
              </w:rPr>
            </w:pPr>
          </w:p>
        </w:tc>
        <w:tc>
          <w:tcPr>
            <w:tcW w:w="729" w:type="dxa"/>
            <w:tcBorders>
              <w:top w:val="nil"/>
              <w:left w:val="nil"/>
              <w:bottom w:val="nil"/>
              <w:right w:val="nil"/>
            </w:tcBorders>
            <w:vAlign w:val="center"/>
          </w:tcPr>
          <w:p w:rsidR="00655148" w:rsidRDefault="00655148" w:rsidP="002E4BD6">
            <w:pPr>
              <w:spacing w:line="276" w:lineRule="auto"/>
              <w:rPr>
                <w:rFonts w:ascii="Calibri" w:hAnsi="Calibri"/>
                <w:sz w:val="22"/>
                <w:szCs w:val="22"/>
                <w:lang w:eastAsia="en-US"/>
              </w:rPr>
            </w:pPr>
          </w:p>
        </w:tc>
      </w:tr>
    </w:tbl>
    <w:p w:rsidR="00655148" w:rsidRDefault="00655148" w:rsidP="002E4BD6">
      <w:pPr>
        <w:rPr>
          <w:b/>
          <w:sz w:val="24"/>
          <w:szCs w:val="24"/>
          <w:highlight w:val="yellow"/>
        </w:rPr>
      </w:pPr>
    </w:p>
    <w:p w:rsidR="00655148" w:rsidRDefault="00655148" w:rsidP="003D6C2A">
      <w:pPr>
        <w:ind w:firstLine="708"/>
        <w:rPr>
          <w:b/>
          <w:sz w:val="24"/>
          <w:szCs w:val="24"/>
          <w:highlight w:val="yellow"/>
        </w:rPr>
      </w:pPr>
    </w:p>
    <w:p w:rsidR="00655148" w:rsidRDefault="00655148" w:rsidP="003D6C2A">
      <w:pPr>
        <w:pStyle w:val="AltKonuBal"/>
        <w:numPr>
          <w:ilvl w:val="0"/>
          <w:numId w:val="19"/>
        </w:numPr>
        <w:jc w:val="left"/>
        <w:rPr>
          <w:rFonts w:ascii="Times New Roman" w:hAnsi="Times New Roman"/>
          <w:b/>
        </w:rPr>
      </w:pPr>
      <w:r>
        <w:rPr>
          <w:rFonts w:ascii="Times New Roman" w:hAnsi="Times New Roman"/>
          <w:b/>
        </w:rPr>
        <w:t>Tarımsal Yapı</w:t>
      </w:r>
    </w:p>
    <w:p w:rsidR="00655148" w:rsidRDefault="00655148" w:rsidP="003D6C2A">
      <w:pPr>
        <w:ind w:firstLine="708"/>
        <w:rPr>
          <w:b/>
          <w:sz w:val="24"/>
          <w:szCs w:val="24"/>
        </w:rPr>
      </w:pPr>
    </w:p>
    <w:p w:rsidR="00655148" w:rsidRDefault="00655148" w:rsidP="003D6C2A">
      <w:pPr>
        <w:ind w:firstLine="708"/>
        <w:rPr>
          <w:b/>
          <w:sz w:val="24"/>
          <w:szCs w:val="24"/>
        </w:rPr>
      </w:pPr>
      <w:r>
        <w:rPr>
          <w:b/>
          <w:sz w:val="24"/>
          <w:szCs w:val="24"/>
        </w:rPr>
        <w:t>1-Arazi Varlığı ve Dağılımı</w:t>
      </w:r>
    </w:p>
    <w:p w:rsidR="00655148" w:rsidRDefault="00655148" w:rsidP="003D6C2A">
      <w:pPr>
        <w:ind w:firstLine="708"/>
        <w:rPr>
          <w:b/>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2694"/>
        <w:gridCol w:w="2551"/>
        <w:gridCol w:w="2268"/>
      </w:tblGrid>
      <w:tr w:rsidR="00655148" w:rsidTr="002E4BD6">
        <w:trPr>
          <w:trHeight w:val="322"/>
        </w:trPr>
        <w:tc>
          <w:tcPr>
            <w:tcW w:w="1843" w:type="dxa"/>
          </w:tcPr>
          <w:p w:rsidR="00655148" w:rsidRDefault="00655148" w:rsidP="002E4BD6">
            <w:pPr>
              <w:spacing w:line="276" w:lineRule="auto"/>
              <w:jc w:val="center"/>
              <w:rPr>
                <w:b/>
                <w:sz w:val="24"/>
                <w:szCs w:val="24"/>
                <w:lang w:eastAsia="en-US"/>
              </w:rPr>
            </w:pPr>
            <w:r>
              <w:rPr>
                <w:b/>
                <w:sz w:val="24"/>
                <w:szCs w:val="24"/>
                <w:lang w:eastAsia="en-US"/>
              </w:rPr>
              <w:t>Tarım Alanı (da)</w:t>
            </w:r>
          </w:p>
        </w:tc>
        <w:tc>
          <w:tcPr>
            <w:tcW w:w="2694" w:type="dxa"/>
          </w:tcPr>
          <w:p w:rsidR="00655148" w:rsidRDefault="00655148" w:rsidP="002E4BD6">
            <w:pPr>
              <w:spacing w:line="276" w:lineRule="auto"/>
              <w:jc w:val="center"/>
              <w:rPr>
                <w:b/>
                <w:sz w:val="24"/>
                <w:szCs w:val="24"/>
                <w:lang w:eastAsia="en-US"/>
              </w:rPr>
            </w:pPr>
            <w:r>
              <w:rPr>
                <w:b/>
                <w:sz w:val="24"/>
                <w:szCs w:val="24"/>
                <w:lang w:eastAsia="en-US"/>
              </w:rPr>
              <w:t>Orman ve Fundalık (da)</w:t>
            </w:r>
          </w:p>
        </w:tc>
        <w:tc>
          <w:tcPr>
            <w:tcW w:w="2551" w:type="dxa"/>
          </w:tcPr>
          <w:p w:rsidR="00655148" w:rsidRDefault="00655148" w:rsidP="002E4BD6">
            <w:pPr>
              <w:spacing w:line="276" w:lineRule="auto"/>
              <w:jc w:val="center"/>
              <w:rPr>
                <w:b/>
                <w:sz w:val="24"/>
                <w:szCs w:val="24"/>
                <w:lang w:eastAsia="en-US"/>
              </w:rPr>
            </w:pPr>
            <w:r>
              <w:rPr>
                <w:b/>
                <w:sz w:val="24"/>
                <w:szCs w:val="24"/>
                <w:lang w:eastAsia="en-US"/>
              </w:rPr>
              <w:t>Çayır ve Mera (da)</w:t>
            </w:r>
          </w:p>
        </w:tc>
        <w:tc>
          <w:tcPr>
            <w:tcW w:w="2268" w:type="dxa"/>
          </w:tcPr>
          <w:p w:rsidR="00655148" w:rsidRDefault="00655148" w:rsidP="002E4BD6">
            <w:pPr>
              <w:spacing w:line="276" w:lineRule="auto"/>
              <w:jc w:val="center"/>
              <w:rPr>
                <w:b/>
                <w:sz w:val="24"/>
                <w:szCs w:val="24"/>
                <w:lang w:eastAsia="en-US"/>
              </w:rPr>
            </w:pPr>
            <w:r>
              <w:rPr>
                <w:b/>
                <w:sz w:val="24"/>
                <w:szCs w:val="24"/>
                <w:lang w:eastAsia="en-US"/>
              </w:rPr>
              <w:t>Tarım Dışı Arazi (da)</w:t>
            </w:r>
          </w:p>
        </w:tc>
      </w:tr>
      <w:tr w:rsidR="00655148" w:rsidTr="002E4BD6">
        <w:trPr>
          <w:trHeight w:val="337"/>
        </w:trPr>
        <w:tc>
          <w:tcPr>
            <w:tcW w:w="1843" w:type="dxa"/>
          </w:tcPr>
          <w:p w:rsidR="00655148" w:rsidRDefault="00655148" w:rsidP="002E4BD6">
            <w:pPr>
              <w:spacing w:line="276" w:lineRule="auto"/>
              <w:rPr>
                <w:sz w:val="24"/>
                <w:szCs w:val="24"/>
                <w:lang w:eastAsia="en-US"/>
              </w:rPr>
            </w:pPr>
            <w:r>
              <w:rPr>
                <w:sz w:val="24"/>
                <w:szCs w:val="24"/>
                <w:lang w:eastAsia="en-US"/>
              </w:rPr>
              <w:t>324.255</w:t>
            </w:r>
          </w:p>
        </w:tc>
        <w:tc>
          <w:tcPr>
            <w:tcW w:w="2694" w:type="dxa"/>
          </w:tcPr>
          <w:p w:rsidR="00655148" w:rsidRDefault="00655148" w:rsidP="002E4BD6">
            <w:pPr>
              <w:spacing w:line="276" w:lineRule="auto"/>
              <w:rPr>
                <w:sz w:val="24"/>
                <w:szCs w:val="24"/>
                <w:lang w:eastAsia="en-US"/>
              </w:rPr>
            </w:pPr>
            <w:r>
              <w:rPr>
                <w:sz w:val="24"/>
                <w:szCs w:val="24"/>
                <w:lang w:eastAsia="en-US"/>
              </w:rPr>
              <w:t>4100</w:t>
            </w:r>
          </w:p>
        </w:tc>
        <w:tc>
          <w:tcPr>
            <w:tcW w:w="2551" w:type="dxa"/>
          </w:tcPr>
          <w:p w:rsidR="00655148" w:rsidRDefault="00655148" w:rsidP="002E4BD6">
            <w:pPr>
              <w:spacing w:line="276" w:lineRule="auto"/>
              <w:rPr>
                <w:sz w:val="24"/>
                <w:szCs w:val="24"/>
                <w:lang w:eastAsia="en-US"/>
              </w:rPr>
            </w:pPr>
            <w:r>
              <w:rPr>
                <w:sz w:val="24"/>
                <w:szCs w:val="24"/>
                <w:lang w:eastAsia="en-US"/>
              </w:rPr>
              <w:t>19229</w:t>
            </w:r>
          </w:p>
        </w:tc>
        <w:tc>
          <w:tcPr>
            <w:tcW w:w="2268" w:type="dxa"/>
          </w:tcPr>
          <w:p w:rsidR="00655148" w:rsidRDefault="00655148" w:rsidP="002E4BD6">
            <w:pPr>
              <w:spacing w:line="276" w:lineRule="auto"/>
              <w:rPr>
                <w:sz w:val="24"/>
                <w:szCs w:val="24"/>
                <w:lang w:eastAsia="en-US"/>
              </w:rPr>
            </w:pPr>
            <w:r>
              <w:rPr>
                <w:sz w:val="24"/>
                <w:szCs w:val="24"/>
                <w:lang w:eastAsia="en-US"/>
              </w:rPr>
              <w:t>150.000</w:t>
            </w:r>
          </w:p>
        </w:tc>
      </w:tr>
    </w:tbl>
    <w:p w:rsidR="00655148" w:rsidRDefault="00655148" w:rsidP="003D6C2A">
      <w:pPr>
        <w:rPr>
          <w:b/>
          <w:sz w:val="24"/>
          <w:szCs w:val="24"/>
        </w:rPr>
      </w:pPr>
    </w:p>
    <w:p w:rsidR="00655148" w:rsidRDefault="00655148" w:rsidP="003D6C2A">
      <w:pPr>
        <w:ind w:firstLine="708"/>
        <w:rPr>
          <w:b/>
          <w:sz w:val="24"/>
          <w:szCs w:val="24"/>
        </w:rPr>
      </w:pPr>
      <w:r>
        <w:rPr>
          <w:b/>
          <w:sz w:val="24"/>
          <w:szCs w:val="24"/>
        </w:rPr>
        <w:t>2-Tarım Alanlarının Kullanım Amaçlarına Göre Dağılımı</w:t>
      </w:r>
    </w:p>
    <w:p w:rsidR="00655148" w:rsidRDefault="00655148" w:rsidP="003D6C2A">
      <w:pPr>
        <w:ind w:firstLine="708"/>
        <w:rPr>
          <w:b/>
          <w:sz w:val="24"/>
          <w:szCs w:val="24"/>
        </w:rPr>
      </w:pPr>
    </w:p>
    <w:tbl>
      <w:tblPr>
        <w:tblW w:w="9523"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7"/>
        <w:gridCol w:w="1701"/>
        <w:gridCol w:w="1452"/>
        <w:gridCol w:w="1525"/>
        <w:gridCol w:w="1560"/>
        <w:gridCol w:w="1618"/>
      </w:tblGrid>
      <w:tr w:rsidR="00655148" w:rsidTr="002E4BD6">
        <w:trPr>
          <w:jc w:val="center"/>
        </w:trPr>
        <w:tc>
          <w:tcPr>
            <w:tcW w:w="1667" w:type="dxa"/>
            <w:vMerge w:val="restart"/>
            <w:vAlign w:val="center"/>
          </w:tcPr>
          <w:p w:rsidR="00655148" w:rsidRDefault="00655148" w:rsidP="002E4BD6">
            <w:pPr>
              <w:spacing w:line="276" w:lineRule="auto"/>
              <w:jc w:val="center"/>
              <w:rPr>
                <w:b/>
                <w:sz w:val="24"/>
                <w:szCs w:val="24"/>
                <w:lang w:eastAsia="en-US"/>
              </w:rPr>
            </w:pPr>
            <w:r>
              <w:rPr>
                <w:b/>
                <w:sz w:val="24"/>
                <w:szCs w:val="24"/>
                <w:lang w:eastAsia="en-US"/>
              </w:rPr>
              <w:t>Sebzelikler (da)</w:t>
            </w:r>
          </w:p>
        </w:tc>
        <w:tc>
          <w:tcPr>
            <w:tcW w:w="1701" w:type="dxa"/>
            <w:vMerge w:val="restart"/>
            <w:vAlign w:val="center"/>
          </w:tcPr>
          <w:p w:rsidR="00655148" w:rsidRDefault="00655148" w:rsidP="002E4BD6">
            <w:pPr>
              <w:spacing w:line="276" w:lineRule="auto"/>
              <w:jc w:val="center"/>
              <w:rPr>
                <w:b/>
                <w:sz w:val="24"/>
                <w:szCs w:val="24"/>
                <w:lang w:eastAsia="en-US"/>
              </w:rPr>
            </w:pPr>
            <w:r>
              <w:rPr>
                <w:b/>
                <w:sz w:val="24"/>
                <w:szCs w:val="24"/>
                <w:lang w:eastAsia="en-US"/>
              </w:rPr>
              <w:t>Meyvelikler (da)</w:t>
            </w:r>
          </w:p>
        </w:tc>
        <w:tc>
          <w:tcPr>
            <w:tcW w:w="1452" w:type="dxa"/>
            <w:vMerge w:val="restart"/>
            <w:vAlign w:val="center"/>
          </w:tcPr>
          <w:p w:rsidR="00655148" w:rsidRDefault="00655148" w:rsidP="002E4BD6">
            <w:pPr>
              <w:spacing w:line="276" w:lineRule="auto"/>
              <w:jc w:val="center"/>
              <w:rPr>
                <w:b/>
                <w:sz w:val="24"/>
                <w:szCs w:val="24"/>
                <w:lang w:eastAsia="en-US"/>
              </w:rPr>
            </w:pPr>
            <w:r>
              <w:rPr>
                <w:b/>
                <w:sz w:val="24"/>
                <w:szCs w:val="24"/>
                <w:lang w:eastAsia="en-US"/>
              </w:rPr>
              <w:t>Bağlar (da)</w:t>
            </w:r>
          </w:p>
        </w:tc>
        <w:tc>
          <w:tcPr>
            <w:tcW w:w="3085" w:type="dxa"/>
            <w:gridSpan w:val="2"/>
            <w:vAlign w:val="center"/>
          </w:tcPr>
          <w:p w:rsidR="00655148" w:rsidRDefault="00655148" w:rsidP="002E4BD6">
            <w:pPr>
              <w:spacing w:line="276" w:lineRule="auto"/>
              <w:jc w:val="center"/>
              <w:rPr>
                <w:b/>
                <w:sz w:val="24"/>
                <w:szCs w:val="24"/>
                <w:lang w:eastAsia="en-US"/>
              </w:rPr>
            </w:pPr>
          </w:p>
          <w:p w:rsidR="00655148" w:rsidRDefault="00655148" w:rsidP="002E4BD6">
            <w:pPr>
              <w:spacing w:line="276" w:lineRule="auto"/>
              <w:jc w:val="center"/>
              <w:rPr>
                <w:b/>
                <w:sz w:val="24"/>
                <w:szCs w:val="24"/>
                <w:lang w:eastAsia="en-US"/>
              </w:rPr>
            </w:pPr>
            <w:r>
              <w:rPr>
                <w:b/>
                <w:sz w:val="24"/>
                <w:szCs w:val="24"/>
                <w:lang w:eastAsia="en-US"/>
              </w:rPr>
              <w:t>Tarla Alanı</w:t>
            </w:r>
          </w:p>
          <w:p w:rsidR="00655148" w:rsidRDefault="00655148" w:rsidP="002E4BD6">
            <w:pPr>
              <w:spacing w:line="276" w:lineRule="auto"/>
              <w:jc w:val="center"/>
              <w:rPr>
                <w:b/>
                <w:sz w:val="24"/>
                <w:szCs w:val="24"/>
                <w:lang w:eastAsia="en-US"/>
              </w:rPr>
            </w:pPr>
          </w:p>
        </w:tc>
        <w:tc>
          <w:tcPr>
            <w:tcW w:w="1618" w:type="dxa"/>
            <w:vMerge w:val="restart"/>
          </w:tcPr>
          <w:p w:rsidR="00655148" w:rsidRDefault="00655148" w:rsidP="002E4BD6">
            <w:pPr>
              <w:spacing w:line="276" w:lineRule="auto"/>
              <w:jc w:val="center"/>
              <w:rPr>
                <w:b/>
                <w:sz w:val="24"/>
                <w:szCs w:val="24"/>
                <w:lang w:eastAsia="en-US"/>
              </w:rPr>
            </w:pPr>
            <w:r>
              <w:rPr>
                <w:b/>
                <w:sz w:val="24"/>
                <w:szCs w:val="24"/>
                <w:lang w:eastAsia="en-US"/>
              </w:rPr>
              <w:t>Toplam Tarım alanı (da)</w:t>
            </w:r>
          </w:p>
        </w:tc>
      </w:tr>
      <w:tr w:rsidR="00655148" w:rsidTr="002E4BD6">
        <w:trPr>
          <w:jc w:val="center"/>
        </w:trPr>
        <w:tc>
          <w:tcPr>
            <w:tcW w:w="0" w:type="auto"/>
            <w:vMerge/>
            <w:vAlign w:val="center"/>
          </w:tcPr>
          <w:p w:rsidR="00655148" w:rsidRDefault="00655148" w:rsidP="002E4BD6">
            <w:pPr>
              <w:rPr>
                <w:b/>
                <w:sz w:val="24"/>
                <w:szCs w:val="24"/>
                <w:lang w:eastAsia="en-US"/>
              </w:rPr>
            </w:pPr>
          </w:p>
        </w:tc>
        <w:tc>
          <w:tcPr>
            <w:tcW w:w="0" w:type="auto"/>
            <w:vMerge/>
            <w:vAlign w:val="center"/>
          </w:tcPr>
          <w:p w:rsidR="00655148" w:rsidRDefault="00655148" w:rsidP="002E4BD6">
            <w:pPr>
              <w:rPr>
                <w:b/>
                <w:sz w:val="24"/>
                <w:szCs w:val="24"/>
                <w:lang w:eastAsia="en-US"/>
              </w:rPr>
            </w:pPr>
          </w:p>
        </w:tc>
        <w:tc>
          <w:tcPr>
            <w:tcW w:w="0" w:type="auto"/>
            <w:vMerge/>
            <w:vAlign w:val="center"/>
          </w:tcPr>
          <w:p w:rsidR="00655148" w:rsidRDefault="00655148" w:rsidP="002E4BD6">
            <w:pPr>
              <w:rPr>
                <w:b/>
                <w:sz w:val="24"/>
                <w:szCs w:val="24"/>
                <w:lang w:eastAsia="en-US"/>
              </w:rPr>
            </w:pPr>
          </w:p>
        </w:tc>
        <w:tc>
          <w:tcPr>
            <w:tcW w:w="1525" w:type="dxa"/>
          </w:tcPr>
          <w:p w:rsidR="00655148" w:rsidRDefault="00655148" w:rsidP="002E4BD6">
            <w:pPr>
              <w:spacing w:line="276" w:lineRule="auto"/>
              <w:jc w:val="center"/>
              <w:rPr>
                <w:b/>
                <w:sz w:val="24"/>
                <w:szCs w:val="24"/>
                <w:lang w:eastAsia="en-US"/>
              </w:rPr>
            </w:pPr>
            <w:r>
              <w:rPr>
                <w:b/>
                <w:sz w:val="24"/>
                <w:szCs w:val="24"/>
                <w:lang w:eastAsia="en-US"/>
              </w:rPr>
              <w:t>Ekilen (da)</w:t>
            </w:r>
          </w:p>
        </w:tc>
        <w:tc>
          <w:tcPr>
            <w:tcW w:w="1560" w:type="dxa"/>
          </w:tcPr>
          <w:p w:rsidR="00655148" w:rsidRDefault="00655148" w:rsidP="002E4BD6">
            <w:pPr>
              <w:spacing w:line="276" w:lineRule="auto"/>
              <w:jc w:val="center"/>
              <w:rPr>
                <w:b/>
                <w:sz w:val="24"/>
                <w:szCs w:val="24"/>
                <w:lang w:eastAsia="en-US"/>
              </w:rPr>
            </w:pPr>
            <w:r>
              <w:rPr>
                <w:b/>
                <w:sz w:val="24"/>
                <w:szCs w:val="24"/>
                <w:lang w:eastAsia="en-US"/>
              </w:rPr>
              <w:t>Nadas (da)</w:t>
            </w:r>
          </w:p>
        </w:tc>
        <w:tc>
          <w:tcPr>
            <w:tcW w:w="0" w:type="auto"/>
            <w:vMerge/>
            <w:vAlign w:val="center"/>
          </w:tcPr>
          <w:p w:rsidR="00655148" w:rsidRDefault="00655148" w:rsidP="002E4BD6">
            <w:pPr>
              <w:rPr>
                <w:b/>
                <w:sz w:val="24"/>
                <w:szCs w:val="24"/>
                <w:lang w:eastAsia="en-US"/>
              </w:rPr>
            </w:pPr>
          </w:p>
        </w:tc>
      </w:tr>
      <w:tr w:rsidR="00655148" w:rsidTr="002E4BD6">
        <w:trPr>
          <w:jc w:val="center"/>
        </w:trPr>
        <w:tc>
          <w:tcPr>
            <w:tcW w:w="1667" w:type="dxa"/>
          </w:tcPr>
          <w:p w:rsidR="00655148" w:rsidRDefault="00655148" w:rsidP="002E4BD6">
            <w:pPr>
              <w:spacing w:line="276" w:lineRule="auto"/>
              <w:rPr>
                <w:sz w:val="24"/>
                <w:szCs w:val="24"/>
                <w:lang w:eastAsia="en-US"/>
              </w:rPr>
            </w:pPr>
            <w:r>
              <w:rPr>
                <w:sz w:val="24"/>
                <w:szCs w:val="24"/>
                <w:lang w:eastAsia="en-US"/>
              </w:rPr>
              <w:t>755</w:t>
            </w:r>
          </w:p>
        </w:tc>
        <w:tc>
          <w:tcPr>
            <w:tcW w:w="1701" w:type="dxa"/>
          </w:tcPr>
          <w:p w:rsidR="00655148" w:rsidRDefault="00655148" w:rsidP="002E4BD6">
            <w:pPr>
              <w:spacing w:line="276" w:lineRule="auto"/>
              <w:rPr>
                <w:sz w:val="24"/>
                <w:szCs w:val="24"/>
                <w:lang w:eastAsia="en-US"/>
              </w:rPr>
            </w:pPr>
            <w:r>
              <w:rPr>
                <w:sz w:val="24"/>
                <w:szCs w:val="24"/>
                <w:lang w:eastAsia="en-US"/>
              </w:rPr>
              <w:t>2750</w:t>
            </w:r>
          </w:p>
        </w:tc>
        <w:tc>
          <w:tcPr>
            <w:tcW w:w="1452" w:type="dxa"/>
          </w:tcPr>
          <w:p w:rsidR="00655148" w:rsidRDefault="00655148" w:rsidP="002E4BD6">
            <w:pPr>
              <w:spacing w:line="276" w:lineRule="auto"/>
              <w:rPr>
                <w:sz w:val="24"/>
                <w:szCs w:val="24"/>
                <w:lang w:eastAsia="en-US"/>
              </w:rPr>
            </w:pPr>
            <w:r>
              <w:rPr>
                <w:sz w:val="24"/>
                <w:szCs w:val="24"/>
                <w:lang w:eastAsia="en-US"/>
              </w:rPr>
              <w:t>50</w:t>
            </w:r>
          </w:p>
        </w:tc>
        <w:tc>
          <w:tcPr>
            <w:tcW w:w="1525" w:type="dxa"/>
          </w:tcPr>
          <w:p w:rsidR="00655148" w:rsidRDefault="00655148" w:rsidP="002E4BD6">
            <w:pPr>
              <w:spacing w:line="276" w:lineRule="auto"/>
              <w:rPr>
                <w:sz w:val="24"/>
                <w:szCs w:val="24"/>
                <w:lang w:eastAsia="en-US"/>
              </w:rPr>
            </w:pPr>
            <w:r>
              <w:rPr>
                <w:sz w:val="24"/>
                <w:szCs w:val="24"/>
                <w:lang w:eastAsia="en-US"/>
              </w:rPr>
              <w:t>320750</w:t>
            </w:r>
          </w:p>
        </w:tc>
        <w:tc>
          <w:tcPr>
            <w:tcW w:w="1560" w:type="dxa"/>
          </w:tcPr>
          <w:p w:rsidR="00655148" w:rsidRDefault="00655148" w:rsidP="002E4BD6">
            <w:pPr>
              <w:spacing w:line="276" w:lineRule="auto"/>
              <w:rPr>
                <w:sz w:val="24"/>
                <w:szCs w:val="24"/>
                <w:lang w:eastAsia="en-US"/>
              </w:rPr>
            </w:pPr>
          </w:p>
        </w:tc>
        <w:tc>
          <w:tcPr>
            <w:tcW w:w="1618" w:type="dxa"/>
          </w:tcPr>
          <w:p w:rsidR="00655148" w:rsidRDefault="00655148" w:rsidP="002E4BD6">
            <w:pPr>
              <w:spacing w:line="276" w:lineRule="auto"/>
              <w:rPr>
                <w:sz w:val="24"/>
                <w:szCs w:val="24"/>
                <w:lang w:eastAsia="en-US"/>
              </w:rPr>
            </w:pPr>
            <w:r>
              <w:rPr>
                <w:sz w:val="24"/>
                <w:szCs w:val="24"/>
                <w:lang w:eastAsia="en-US"/>
              </w:rPr>
              <w:t>324.255</w:t>
            </w:r>
          </w:p>
        </w:tc>
      </w:tr>
    </w:tbl>
    <w:p w:rsidR="00655148" w:rsidRDefault="00655148" w:rsidP="003D6C2A">
      <w:pPr>
        <w:ind w:firstLine="708"/>
        <w:rPr>
          <w:b/>
          <w:sz w:val="24"/>
          <w:szCs w:val="24"/>
        </w:rPr>
      </w:pPr>
    </w:p>
    <w:p w:rsidR="00655148" w:rsidRDefault="00655148" w:rsidP="003D6C2A">
      <w:pPr>
        <w:ind w:firstLine="708"/>
        <w:rPr>
          <w:b/>
          <w:sz w:val="24"/>
          <w:szCs w:val="24"/>
        </w:rPr>
      </w:pPr>
      <w:r>
        <w:rPr>
          <w:b/>
          <w:sz w:val="24"/>
          <w:szCs w:val="24"/>
        </w:rPr>
        <w:t>3-Tarım Arazilerinin Sulanabilirliği</w:t>
      </w:r>
    </w:p>
    <w:p w:rsidR="00655148" w:rsidRDefault="00655148" w:rsidP="003D6C2A">
      <w:pPr>
        <w:ind w:firstLine="708"/>
        <w:rPr>
          <w:b/>
          <w:sz w:val="24"/>
          <w:szCs w:val="24"/>
        </w:rPr>
      </w:pPr>
    </w:p>
    <w:p w:rsidR="00655148" w:rsidRDefault="00655148" w:rsidP="003D6C2A">
      <w:pPr>
        <w:ind w:firstLine="708"/>
        <w:rPr>
          <w:b/>
          <w:sz w:val="24"/>
          <w:szCs w:val="24"/>
        </w:rPr>
      </w:pPr>
    </w:p>
    <w:tbl>
      <w:tblPr>
        <w:tblW w:w="9598" w:type="dxa"/>
        <w:jc w:val="center"/>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4"/>
        <w:gridCol w:w="1700"/>
        <w:gridCol w:w="1701"/>
        <w:gridCol w:w="1701"/>
        <w:gridCol w:w="1702"/>
        <w:gridCol w:w="1400"/>
      </w:tblGrid>
      <w:tr w:rsidR="00655148" w:rsidTr="002E4BD6">
        <w:trPr>
          <w:jc w:val="center"/>
        </w:trPr>
        <w:tc>
          <w:tcPr>
            <w:tcW w:w="1394" w:type="dxa"/>
            <w:vMerge w:val="restart"/>
            <w:vAlign w:val="center"/>
          </w:tcPr>
          <w:p w:rsidR="00655148" w:rsidRDefault="00655148" w:rsidP="002E4BD6">
            <w:pPr>
              <w:spacing w:line="276" w:lineRule="auto"/>
              <w:jc w:val="center"/>
              <w:rPr>
                <w:b/>
                <w:sz w:val="24"/>
                <w:szCs w:val="24"/>
                <w:lang w:eastAsia="en-US"/>
              </w:rPr>
            </w:pPr>
            <w:r>
              <w:rPr>
                <w:b/>
                <w:sz w:val="24"/>
                <w:szCs w:val="24"/>
                <w:lang w:eastAsia="en-US"/>
              </w:rPr>
              <w:t>Tarım Arazisi (da)</w:t>
            </w:r>
          </w:p>
        </w:tc>
        <w:tc>
          <w:tcPr>
            <w:tcW w:w="1700" w:type="dxa"/>
            <w:vMerge w:val="restart"/>
          </w:tcPr>
          <w:p w:rsidR="00655148" w:rsidRDefault="00655148" w:rsidP="002E4BD6">
            <w:pPr>
              <w:spacing w:line="276" w:lineRule="auto"/>
              <w:jc w:val="center"/>
              <w:rPr>
                <w:b/>
                <w:sz w:val="24"/>
                <w:szCs w:val="24"/>
                <w:lang w:eastAsia="en-US"/>
              </w:rPr>
            </w:pPr>
            <w:r>
              <w:rPr>
                <w:b/>
                <w:sz w:val="24"/>
                <w:szCs w:val="24"/>
                <w:lang w:eastAsia="en-US"/>
              </w:rPr>
              <w:t>Toplam Sulanan Arazi (da)</w:t>
            </w:r>
          </w:p>
        </w:tc>
        <w:tc>
          <w:tcPr>
            <w:tcW w:w="3402" w:type="dxa"/>
            <w:gridSpan w:val="2"/>
          </w:tcPr>
          <w:p w:rsidR="00655148" w:rsidRDefault="00655148" w:rsidP="002E4BD6">
            <w:pPr>
              <w:spacing w:line="276" w:lineRule="auto"/>
              <w:jc w:val="center"/>
              <w:rPr>
                <w:b/>
                <w:sz w:val="24"/>
                <w:szCs w:val="24"/>
                <w:lang w:eastAsia="en-US"/>
              </w:rPr>
            </w:pPr>
          </w:p>
          <w:p w:rsidR="00655148" w:rsidRDefault="00655148" w:rsidP="002E4BD6">
            <w:pPr>
              <w:spacing w:line="276" w:lineRule="auto"/>
              <w:jc w:val="center"/>
              <w:rPr>
                <w:b/>
                <w:sz w:val="24"/>
                <w:szCs w:val="24"/>
                <w:lang w:eastAsia="en-US"/>
              </w:rPr>
            </w:pPr>
            <w:r>
              <w:rPr>
                <w:b/>
                <w:sz w:val="24"/>
                <w:szCs w:val="24"/>
                <w:lang w:eastAsia="en-US"/>
              </w:rPr>
              <w:t>Devlet Sulaması (da)</w:t>
            </w:r>
          </w:p>
        </w:tc>
        <w:tc>
          <w:tcPr>
            <w:tcW w:w="1702" w:type="dxa"/>
            <w:vMerge w:val="restart"/>
            <w:vAlign w:val="center"/>
          </w:tcPr>
          <w:p w:rsidR="00655148" w:rsidRDefault="00655148" w:rsidP="002E4BD6">
            <w:pPr>
              <w:spacing w:line="276" w:lineRule="auto"/>
              <w:jc w:val="center"/>
              <w:rPr>
                <w:b/>
                <w:sz w:val="24"/>
                <w:szCs w:val="24"/>
                <w:lang w:eastAsia="en-US"/>
              </w:rPr>
            </w:pPr>
            <w:r>
              <w:rPr>
                <w:b/>
                <w:sz w:val="24"/>
                <w:szCs w:val="24"/>
                <w:lang w:eastAsia="en-US"/>
              </w:rPr>
              <w:t>Halk Sulaması (da)</w:t>
            </w:r>
          </w:p>
        </w:tc>
        <w:tc>
          <w:tcPr>
            <w:tcW w:w="1400" w:type="dxa"/>
            <w:vMerge w:val="restart"/>
            <w:vAlign w:val="center"/>
          </w:tcPr>
          <w:p w:rsidR="00655148" w:rsidRDefault="00655148" w:rsidP="002E4BD6">
            <w:pPr>
              <w:spacing w:line="276" w:lineRule="auto"/>
              <w:jc w:val="center"/>
              <w:rPr>
                <w:b/>
                <w:sz w:val="24"/>
                <w:szCs w:val="24"/>
                <w:lang w:eastAsia="en-US"/>
              </w:rPr>
            </w:pPr>
            <w:r>
              <w:rPr>
                <w:b/>
                <w:sz w:val="24"/>
                <w:szCs w:val="24"/>
                <w:lang w:eastAsia="en-US"/>
              </w:rPr>
              <w:t>Sulanabilir Alan (da)</w:t>
            </w:r>
          </w:p>
        </w:tc>
      </w:tr>
      <w:tr w:rsidR="00655148" w:rsidTr="002E4BD6">
        <w:trPr>
          <w:jc w:val="center"/>
        </w:trPr>
        <w:tc>
          <w:tcPr>
            <w:tcW w:w="0" w:type="auto"/>
            <w:vMerge/>
            <w:vAlign w:val="center"/>
          </w:tcPr>
          <w:p w:rsidR="00655148" w:rsidRDefault="00655148" w:rsidP="002E4BD6">
            <w:pPr>
              <w:rPr>
                <w:b/>
                <w:sz w:val="24"/>
                <w:szCs w:val="24"/>
                <w:lang w:eastAsia="en-US"/>
              </w:rPr>
            </w:pPr>
          </w:p>
        </w:tc>
        <w:tc>
          <w:tcPr>
            <w:tcW w:w="0" w:type="auto"/>
            <w:vMerge/>
            <w:vAlign w:val="center"/>
          </w:tcPr>
          <w:p w:rsidR="00655148" w:rsidRDefault="00655148" w:rsidP="002E4BD6">
            <w:pPr>
              <w:rPr>
                <w:b/>
                <w:sz w:val="24"/>
                <w:szCs w:val="24"/>
                <w:lang w:eastAsia="en-US"/>
              </w:rPr>
            </w:pPr>
          </w:p>
        </w:tc>
        <w:tc>
          <w:tcPr>
            <w:tcW w:w="1701" w:type="dxa"/>
          </w:tcPr>
          <w:p w:rsidR="00655148" w:rsidRDefault="00655148" w:rsidP="002E4BD6">
            <w:pPr>
              <w:spacing w:line="276" w:lineRule="auto"/>
              <w:jc w:val="center"/>
              <w:rPr>
                <w:b/>
                <w:sz w:val="24"/>
                <w:szCs w:val="24"/>
                <w:lang w:eastAsia="en-US"/>
              </w:rPr>
            </w:pPr>
            <w:r>
              <w:rPr>
                <w:b/>
                <w:sz w:val="24"/>
                <w:szCs w:val="24"/>
                <w:lang w:eastAsia="en-US"/>
              </w:rPr>
              <w:t>KHGM</w:t>
            </w:r>
          </w:p>
        </w:tc>
        <w:tc>
          <w:tcPr>
            <w:tcW w:w="1701" w:type="dxa"/>
          </w:tcPr>
          <w:p w:rsidR="00655148" w:rsidRDefault="00655148" w:rsidP="002E4BD6">
            <w:pPr>
              <w:spacing w:line="276" w:lineRule="auto"/>
              <w:jc w:val="center"/>
              <w:rPr>
                <w:b/>
                <w:sz w:val="24"/>
                <w:szCs w:val="24"/>
                <w:lang w:eastAsia="en-US"/>
              </w:rPr>
            </w:pPr>
            <w:r>
              <w:rPr>
                <w:b/>
                <w:sz w:val="24"/>
                <w:szCs w:val="24"/>
                <w:lang w:eastAsia="en-US"/>
              </w:rPr>
              <w:t>DSİ</w:t>
            </w:r>
          </w:p>
        </w:tc>
        <w:tc>
          <w:tcPr>
            <w:tcW w:w="0" w:type="auto"/>
            <w:vMerge/>
            <w:vAlign w:val="center"/>
          </w:tcPr>
          <w:p w:rsidR="00655148" w:rsidRDefault="00655148" w:rsidP="002E4BD6">
            <w:pPr>
              <w:rPr>
                <w:b/>
                <w:sz w:val="24"/>
                <w:szCs w:val="24"/>
                <w:lang w:eastAsia="en-US"/>
              </w:rPr>
            </w:pPr>
          </w:p>
        </w:tc>
        <w:tc>
          <w:tcPr>
            <w:tcW w:w="0" w:type="auto"/>
            <w:vMerge/>
            <w:vAlign w:val="center"/>
          </w:tcPr>
          <w:p w:rsidR="00655148" w:rsidRDefault="00655148" w:rsidP="002E4BD6">
            <w:pPr>
              <w:rPr>
                <w:b/>
                <w:sz w:val="24"/>
                <w:szCs w:val="24"/>
                <w:lang w:eastAsia="en-US"/>
              </w:rPr>
            </w:pPr>
          </w:p>
        </w:tc>
      </w:tr>
      <w:tr w:rsidR="00655148" w:rsidTr="002E4BD6">
        <w:trPr>
          <w:jc w:val="center"/>
        </w:trPr>
        <w:tc>
          <w:tcPr>
            <w:tcW w:w="1394" w:type="dxa"/>
          </w:tcPr>
          <w:p w:rsidR="00655148" w:rsidRDefault="00655148" w:rsidP="002E4BD6">
            <w:pPr>
              <w:spacing w:line="276" w:lineRule="auto"/>
              <w:rPr>
                <w:sz w:val="24"/>
                <w:szCs w:val="24"/>
                <w:lang w:eastAsia="en-US"/>
              </w:rPr>
            </w:pPr>
            <w:r>
              <w:rPr>
                <w:sz w:val="24"/>
                <w:szCs w:val="24"/>
                <w:lang w:eastAsia="en-US"/>
              </w:rPr>
              <w:t>324.255</w:t>
            </w:r>
          </w:p>
        </w:tc>
        <w:tc>
          <w:tcPr>
            <w:tcW w:w="1700" w:type="dxa"/>
          </w:tcPr>
          <w:p w:rsidR="00655148" w:rsidRDefault="00655148" w:rsidP="002E4BD6">
            <w:pPr>
              <w:spacing w:line="276" w:lineRule="auto"/>
              <w:rPr>
                <w:sz w:val="24"/>
                <w:szCs w:val="24"/>
                <w:lang w:eastAsia="en-US"/>
              </w:rPr>
            </w:pPr>
            <w:r>
              <w:rPr>
                <w:sz w:val="24"/>
                <w:szCs w:val="24"/>
                <w:lang w:eastAsia="en-US"/>
              </w:rPr>
              <w:t>10000</w:t>
            </w:r>
          </w:p>
        </w:tc>
        <w:tc>
          <w:tcPr>
            <w:tcW w:w="1701" w:type="dxa"/>
          </w:tcPr>
          <w:p w:rsidR="00655148" w:rsidRDefault="00655148" w:rsidP="002E4BD6">
            <w:pPr>
              <w:spacing w:line="276" w:lineRule="auto"/>
              <w:rPr>
                <w:sz w:val="24"/>
                <w:szCs w:val="24"/>
                <w:lang w:eastAsia="en-US"/>
              </w:rPr>
            </w:pPr>
            <w:r>
              <w:rPr>
                <w:sz w:val="24"/>
                <w:szCs w:val="24"/>
                <w:lang w:eastAsia="en-US"/>
              </w:rPr>
              <w:t>0</w:t>
            </w:r>
          </w:p>
        </w:tc>
        <w:tc>
          <w:tcPr>
            <w:tcW w:w="1701" w:type="dxa"/>
          </w:tcPr>
          <w:p w:rsidR="00655148" w:rsidRDefault="00655148" w:rsidP="002E4BD6">
            <w:pPr>
              <w:spacing w:line="276" w:lineRule="auto"/>
              <w:rPr>
                <w:sz w:val="24"/>
                <w:szCs w:val="24"/>
                <w:lang w:eastAsia="en-US"/>
              </w:rPr>
            </w:pPr>
            <w:r>
              <w:rPr>
                <w:sz w:val="24"/>
                <w:szCs w:val="24"/>
                <w:lang w:eastAsia="en-US"/>
              </w:rPr>
              <w:t>0</w:t>
            </w:r>
          </w:p>
        </w:tc>
        <w:tc>
          <w:tcPr>
            <w:tcW w:w="1702" w:type="dxa"/>
          </w:tcPr>
          <w:p w:rsidR="00655148" w:rsidRDefault="00655148" w:rsidP="002E4BD6">
            <w:pPr>
              <w:spacing w:line="276" w:lineRule="auto"/>
              <w:rPr>
                <w:sz w:val="24"/>
                <w:szCs w:val="24"/>
                <w:lang w:eastAsia="en-US"/>
              </w:rPr>
            </w:pPr>
            <w:r>
              <w:rPr>
                <w:sz w:val="24"/>
                <w:szCs w:val="24"/>
                <w:lang w:eastAsia="en-US"/>
              </w:rPr>
              <w:t>10000</w:t>
            </w:r>
          </w:p>
        </w:tc>
        <w:tc>
          <w:tcPr>
            <w:tcW w:w="1400" w:type="dxa"/>
          </w:tcPr>
          <w:p w:rsidR="00655148" w:rsidRDefault="00655148" w:rsidP="002E4BD6">
            <w:pPr>
              <w:spacing w:line="276" w:lineRule="auto"/>
              <w:rPr>
                <w:sz w:val="24"/>
                <w:szCs w:val="24"/>
                <w:lang w:eastAsia="en-US"/>
              </w:rPr>
            </w:pPr>
            <w:r>
              <w:rPr>
                <w:sz w:val="24"/>
                <w:szCs w:val="24"/>
                <w:lang w:eastAsia="en-US"/>
              </w:rPr>
              <w:t>100.000</w:t>
            </w:r>
          </w:p>
        </w:tc>
      </w:tr>
    </w:tbl>
    <w:p w:rsidR="00655148" w:rsidRDefault="00655148" w:rsidP="003D6C2A">
      <w:pPr>
        <w:ind w:firstLine="708"/>
        <w:rPr>
          <w:b/>
          <w:sz w:val="24"/>
          <w:szCs w:val="24"/>
          <w:highlight w:val="yellow"/>
        </w:rPr>
      </w:pPr>
    </w:p>
    <w:p w:rsidR="00655148" w:rsidRDefault="00655148" w:rsidP="003D6C2A">
      <w:pPr>
        <w:ind w:firstLine="708"/>
        <w:rPr>
          <w:b/>
          <w:sz w:val="24"/>
          <w:szCs w:val="24"/>
          <w:highlight w:val="yellow"/>
        </w:rPr>
      </w:pPr>
    </w:p>
    <w:p w:rsidR="00655148" w:rsidRDefault="00655148" w:rsidP="003D6C2A">
      <w:pPr>
        <w:ind w:firstLine="708"/>
        <w:rPr>
          <w:b/>
          <w:sz w:val="24"/>
          <w:szCs w:val="24"/>
        </w:rPr>
      </w:pPr>
      <w:r>
        <w:rPr>
          <w:b/>
          <w:sz w:val="24"/>
          <w:szCs w:val="24"/>
        </w:rPr>
        <w:t xml:space="preserve">4- Bitkisel Üretim </w:t>
      </w:r>
    </w:p>
    <w:p w:rsidR="00655148" w:rsidRDefault="00655148" w:rsidP="003D6C2A">
      <w:pPr>
        <w:ind w:firstLine="708"/>
        <w:rPr>
          <w:b/>
          <w:sz w:val="24"/>
          <w:szCs w:val="24"/>
          <w:highlight w:val="yellow"/>
        </w:rPr>
      </w:pPr>
    </w:p>
    <w:tbl>
      <w:tblPr>
        <w:tblW w:w="7640" w:type="dxa"/>
        <w:tblInd w:w="55" w:type="dxa"/>
        <w:tblCellMar>
          <w:left w:w="70" w:type="dxa"/>
          <w:right w:w="70" w:type="dxa"/>
        </w:tblCellMar>
        <w:tblLook w:val="00A0" w:firstRow="1" w:lastRow="0" w:firstColumn="1" w:lastColumn="0" w:noHBand="0" w:noVBand="0"/>
      </w:tblPr>
      <w:tblGrid>
        <w:gridCol w:w="1940"/>
        <w:gridCol w:w="1780"/>
        <w:gridCol w:w="1780"/>
        <w:gridCol w:w="2140"/>
      </w:tblGrid>
      <w:tr w:rsidR="00655148" w:rsidRPr="00F97335" w:rsidTr="002E4BD6">
        <w:trPr>
          <w:trHeight w:val="300"/>
        </w:trPr>
        <w:tc>
          <w:tcPr>
            <w:tcW w:w="1940" w:type="dxa"/>
            <w:tcBorders>
              <w:top w:val="single" w:sz="4" w:space="0" w:color="auto"/>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Ürün Adı*</w:t>
            </w:r>
          </w:p>
        </w:tc>
        <w:tc>
          <w:tcPr>
            <w:tcW w:w="1780" w:type="dxa"/>
            <w:tcBorders>
              <w:top w:val="single" w:sz="4" w:space="0" w:color="auto"/>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Üretim Alanı (da)</w:t>
            </w:r>
          </w:p>
        </w:tc>
        <w:tc>
          <w:tcPr>
            <w:tcW w:w="1780" w:type="dxa"/>
            <w:tcBorders>
              <w:top w:val="single" w:sz="4" w:space="0" w:color="auto"/>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Üretim Miktarı (Ton)</w:t>
            </w:r>
          </w:p>
        </w:tc>
        <w:tc>
          <w:tcPr>
            <w:tcW w:w="2140" w:type="dxa"/>
            <w:tcBorders>
              <w:top w:val="single" w:sz="4" w:space="0" w:color="auto"/>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Dekara Verim (kg)</w:t>
            </w:r>
          </w:p>
        </w:tc>
      </w:tr>
      <w:tr w:rsidR="00655148" w:rsidRPr="00F97335" w:rsidTr="002E4BD6">
        <w:trPr>
          <w:trHeight w:val="315"/>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Arpa</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6.500</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3.575</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550</w:t>
            </w:r>
          </w:p>
        </w:tc>
      </w:tr>
      <w:tr w:rsidR="00655148" w:rsidRPr="00F97335" w:rsidTr="002E4BD6">
        <w:trPr>
          <w:trHeight w:val="315"/>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Ayçiçeği (1.Üretim)</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112.000</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28.000</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230</w:t>
            </w:r>
          </w:p>
        </w:tc>
      </w:tr>
      <w:tr w:rsidR="00655148" w:rsidRPr="00F97335" w:rsidTr="002E4BD6">
        <w:trPr>
          <w:trHeight w:val="315"/>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Ayçiçeği (2. Üretim)</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500</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110</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200</w:t>
            </w:r>
          </w:p>
        </w:tc>
      </w:tr>
      <w:tr w:rsidR="00655148" w:rsidRPr="00F97335" w:rsidTr="002E4BD6">
        <w:trPr>
          <w:trHeight w:val="315"/>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Buğday</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135.000</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81.000</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600</w:t>
            </w:r>
          </w:p>
        </w:tc>
      </w:tr>
      <w:tr w:rsidR="00655148" w:rsidRPr="00F97335" w:rsidTr="002E4BD6">
        <w:trPr>
          <w:trHeight w:val="315"/>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Çayır otu</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234</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117</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500</w:t>
            </w:r>
          </w:p>
        </w:tc>
      </w:tr>
      <w:tr w:rsidR="00655148" w:rsidRPr="00F97335" w:rsidTr="002E4BD6">
        <w:trPr>
          <w:trHeight w:val="315"/>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Kolza</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2.453</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1.104</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450</w:t>
            </w:r>
          </w:p>
        </w:tc>
      </w:tr>
      <w:tr w:rsidR="00655148" w:rsidRPr="00F97335" w:rsidTr="002E4BD6">
        <w:trPr>
          <w:trHeight w:val="315"/>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Fiğ</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450</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990</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2200</w:t>
            </w:r>
          </w:p>
        </w:tc>
      </w:tr>
      <w:tr w:rsidR="00655148" w:rsidRPr="00F97335" w:rsidTr="002E4BD6">
        <w:trPr>
          <w:trHeight w:val="615"/>
        </w:trPr>
        <w:tc>
          <w:tcPr>
            <w:tcW w:w="1940" w:type="dxa"/>
            <w:tcBorders>
              <w:top w:val="nil"/>
              <w:left w:val="single" w:sz="4" w:space="0" w:color="auto"/>
              <w:bottom w:val="single" w:sz="4" w:space="0" w:color="auto"/>
              <w:right w:val="single" w:sz="4" w:space="0" w:color="auto"/>
            </w:tcBorders>
            <w:vAlign w:val="center"/>
          </w:tcPr>
          <w:p w:rsidR="00655148" w:rsidRPr="002E4BD6" w:rsidRDefault="00655148" w:rsidP="002E4BD6">
            <w:pPr>
              <w:rPr>
                <w:color w:val="000000"/>
                <w:sz w:val="22"/>
                <w:szCs w:val="22"/>
              </w:rPr>
            </w:pPr>
            <w:r w:rsidRPr="002E4BD6">
              <w:rPr>
                <w:color w:val="000000"/>
                <w:sz w:val="22"/>
                <w:szCs w:val="22"/>
              </w:rPr>
              <w:t>Silajlık Mısır (1. Üretim)</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350</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1.155</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3300</w:t>
            </w:r>
          </w:p>
        </w:tc>
      </w:tr>
      <w:tr w:rsidR="00655148" w:rsidRPr="00F97335" w:rsidTr="002E4BD6">
        <w:trPr>
          <w:trHeight w:val="615"/>
        </w:trPr>
        <w:tc>
          <w:tcPr>
            <w:tcW w:w="1940" w:type="dxa"/>
            <w:tcBorders>
              <w:top w:val="nil"/>
              <w:left w:val="single" w:sz="4" w:space="0" w:color="auto"/>
              <w:bottom w:val="single" w:sz="4" w:space="0" w:color="auto"/>
              <w:right w:val="single" w:sz="4" w:space="0" w:color="auto"/>
            </w:tcBorders>
            <w:vAlign w:val="center"/>
          </w:tcPr>
          <w:p w:rsidR="00655148" w:rsidRPr="002E4BD6" w:rsidRDefault="00655148" w:rsidP="002E4BD6">
            <w:pPr>
              <w:rPr>
                <w:color w:val="000000"/>
                <w:sz w:val="22"/>
                <w:szCs w:val="22"/>
              </w:rPr>
            </w:pPr>
            <w:r w:rsidRPr="002E4BD6">
              <w:rPr>
                <w:color w:val="000000"/>
                <w:sz w:val="22"/>
                <w:szCs w:val="22"/>
              </w:rPr>
              <w:t>Silajlık Mısır (2. Üretim)</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850</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2.805</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3300</w:t>
            </w:r>
          </w:p>
        </w:tc>
      </w:tr>
      <w:tr w:rsidR="00655148" w:rsidRPr="00F97335" w:rsidTr="002E4BD6">
        <w:trPr>
          <w:trHeight w:val="315"/>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Yonca</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450</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2.025</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4500</w:t>
            </w:r>
          </w:p>
        </w:tc>
      </w:tr>
      <w:tr w:rsidR="00655148" w:rsidRPr="00F97335" w:rsidTr="002E4BD6">
        <w:trPr>
          <w:trHeight w:val="315"/>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Yulaf</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650</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260</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400</w:t>
            </w:r>
          </w:p>
        </w:tc>
      </w:tr>
      <w:tr w:rsidR="00655148" w:rsidRPr="00F97335" w:rsidTr="002E4BD6">
        <w:trPr>
          <w:trHeight w:val="300"/>
        </w:trPr>
        <w:tc>
          <w:tcPr>
            <w:tcW w:w="1940" w:type="dxa"/>
            <w:tcBorders>
              <w:top w:val="nil"/>
              <w:left w:val="single" w:sz="4" w:space="0" w:color="auto"/>
              <w:bottom w:val="single" w:sz="4" w:space="0" w:color="auto"/>
              <w:right w:val="single" w:sz="4" w:space="0" w:color="auto"/>
            </w:tcBorders>
            <w:noWrap/>
            <w:vAlign w:val="center"/>
          </w:tcPr>
          <w:p w:rsidR="00655148" w:rsidRPr="002E4BD6" w:rsidRDefault="00655148" w:rsidP="002E4BD6">
            <w:pPr>
              <w:rPr>
                <w:color w:val="000000"/>
                <w:sz w:val="22"/>
                <w:szCs w:val="22"/>
              </w:rPr>
            </w:pPr>
            <w:r w:rsidRPr="002E4BD6">
              <w:rPr>
                <w:color w:val="000000"/>
                <w:sz w:val="22"/>
                <w:szCs w:val="22"/>
              </w:rPr>
              <w:t>T o p l a m</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259.437</w:t>
            </w:r>
          </w:p>
        </w:tc>
        <w:tc>
          <w:tcPr>
            <w:tcW w:w="178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275711.0 </w:t>
            </w:r>
          </w:p>
        </w:tc>
        <w:tc>
          <w:tcPr>
            <w:tcW w:w="2140" w:type="dxa"/>
            <w:tcBorders>
              <w:top w:val="nil"/>
              <w:left w:val="nil"/>
              <w:bottom w:val="single" w:sz="4" w:space="0" w:color="auto"/>
              <w:right w:val="single" w:sz="4" w:space="0" w:color="auto"/>
            </w:tcBorders>
            <w:noWrap/>
            <w:vAlign w:val="center"/>
          </w:tcPr>
          <w:p w:rsidR="00655148" w:rsidRPr="002E4BD6" w:rsidRDefault="00655148" w:rsidP="002E4BD6">
            <w:pPr>
              <w:jc w:val="center"/>
              <w:rPr>
                <w:color w:val="000000"/>
                <w:sz w:val="22"/>
                <w:szCs w:val="22"/>
              </w:rPr>
            </w:pPr>
            <w:r w:rsidRPr="002E4BD6">
              <w:rPr>
                <w:color w:val="000000"/>
                <w:sz w:val="22"/>
                <w:szCs w:val="22"/>
              </w:rPr>
              <w:t> 16220.0</w:t>
            </w:r>
          </w:p>
        </w:tc>
      </w:tr>
    </w:tbl>
    <w:p w:rsidR="00655148" w:rsidRDefault="00655148" w:rsidP="003D6C2A">
      <w:pPr>
        <w:rPr>
          <w:b/>
          <w:sz w:val="24"/>
          <w:szCs w:val="24"/>
          <w:highlight w:val="yellow"/>
        </w:rPr>
      </w:pPr>
    </w:p>
    <w:p w:rsidR="00655148" w:rsidRDefault="00655148" w:rsidP="003D6C2A">
      <w:pPr>
        <w:rPr>
          <w:sz w:val="24"/>
          <w:szCs w:val="24"/>
          <w:highlight w:val="yellow"/>
        </w:rPr>
      </w:pPr>
    </w:p>
    <w:p w:rsidR="00655148" w:rsidRDefault="00655148" w:rsidP="003D6C2A">
      <w:pPr>
        <w:rPr>
          <w:b/>
          <w:sz w:val="24"/>
          <w:szCs w:val="24"/>
        </w:rPr>
      </w:pPr>
      <w:r>
        <w:rPr>
          <w:b/>
          <w:sz w:val="24"/>
          <w:szCs w:val="24"/>
        </w:rPr>
        <w:t xml:space="preserve">5 -Hayvan Varlığı </w:t>
      </w:r>
    </w:p>
    <w:p w:rsidR="00655148" w:rsidRDefault="00655148" w:rsidP="003D6C2A">
      <w:pPr>
        <w:rPr>
          <w:b/>
        </w:rPr>
      </w:pPr>
      <w:r>
        <w:rPr>
          <w:b/>
          <w:sz w:val="24"/>
          <w:szCs w:val="24"/>
        </w:rPr>
        <w:tab/>
      </w:r>
      <w:bookmarkStart w:id="43" w:name="_Toc371336839"/>
    </w:p>
    <w:tbl>
      <w:tblPr>
        <w:tblW w:w="6283" w:type="dxa"/>
        <w:tblInd w:w="55" w:type="dxa"/>
        <w:tblCellMar>
          <w:left w:w="70" w:type="dxa"/>
          <w:right w:w="70" w:type="dxa"/>
        </w:tblCellMar>
        <w:tblLook w:val="00A0" w:firstRow="1" w:lastRow="0" w:firstColumn="1" w:lastColumn="0" w:noHBand="0" w:noVBand="0"/>
      </w:tblPr>
      <w:tblGrid>
        <w:gridCol w:w="726"/>
        <w:gridCol w:w="1966"/>
        <w:gridCol w:w="1763"/>
        <w:gridCol w:w="1828"/>
      </w:tblGrid>
      <w:tr w:rsidR="00655148" w:rsidTr="002E4BD6">
        <w:trPr>
          <w:trHeight w:val="304"/>
        </w:trPr>
        <w:tc>
          <w:tcPr>
            <w:tcW w:w="6283" w:type="dxa"/>
            <w:gridSpan w:val="4"/>
            <w:tcBorders>
              <w:top w:val="single" w:sz="8" w:space="0" w:color="000000"/>
              <w:left w:val="single" w:sz="8" w:space="0" w:color="000000"/>
              <w:bottom w:val="single" w:sz="8" w:space="0" w:color="000000"/>
              <w:right w:val="single" w:sz="8" w:space="0" w:color="000000"/>
            </w:tcBorders>
            <w:vAlign w:val="center"/>
          </w:tcPr>
          <w:p w:rsidR="00655148" w:rsidRDefault="00655148" w:rsidP="002E4BD6">
            <w:pPr>
              <w:spacing w:line="276" w:lineRule="auto"/>
              <w:jc w:val="center"/>
              <w:rPr>
                <w:b/>
                <w:color w:val="000000"/>
                <w:sz w:val="24"/>
                <w:szCs w:val="24"/>
                <w:lang w:eastAsia="en-US"/>
              </w:rPr>
            </w:pPr>
            <w:r>
              <w:rPr>
                <w:b/>
                <w:color w:val="000000"/>
                <w:sz w:val="24"/>
                <w:szCs w:val="24"/>
                <w:lang w:eastAsia="en-US"/>
              </w:rPr>
              <w:t>ERGENE İLÇESİ HAYVAN VARLIĞI</w:t>
            </w:r>
          </w:p>
        </w:tc>
      </w:tr>
      <w:tr w:rsidR="00655148" w:rsidTr="002E4BD6">
        <w:trPr>
          <w:trHeight w:val="506"/>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lang w:eastAsia="en-US"/>
              </w:rPr>
            </w:pPr>
            <w:r>
              <w:rPr>
                <w:color w:val="000000"/>
                <w:lang w:eastAsia="en-US"/>
              </w:rPr>
              <w:t>Sıra No:</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lang w:eastAsia="en-US"/>
              </w:rPr>
            </w:pPr>
            <w:r>
              <w:rPr>
                <w:color w:val="000000"/>
                <w:lang w:eastAsia="en-US"/>
              </w:rPr>
              <w:t>MAHALLELER</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lang w:eastAsia="en-US"/>
              </w:rPr>
            </w:pPr>
            <w:r>
              <w:rPr>
                <w:color w:val="000000"/>
                <w:lang w:eastAsia="en-US"/>
              </w:rPr>
              <w:t>BÜYÜKBAŞ</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lang w:eastAsia="en-US"/>
              </w:rPr>
            </w:pPr>
            <w:r>
              <w:rPr>
                <w:color w:val="000000"/>
                <w:lang w:eastAsia="en-US"/>
              </w:rPr>
              <w:t>KÜÇÜKBAŞ</w:t>
            </w:r>
          </w:p>
        </w:tc>
      </w:tr>
      <w:tr w:rsidR="00655148" w:rsidTr="002E4BD6">
        <w:trPr>
          <w:trHeight w:val="506"/>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Ahımehmet</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853</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1400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2</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Bakırça</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902</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1500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lastRenderedPageBreak/>
              <w:t>3</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Esenler</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98</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940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4</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İğneler</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163</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1900</w:t>
            </w:r>
          </w:p>
        </w:tc>
      </w:tr>
      <w:tr w:rsidR="00655148" w:rsidTr="002E4BD6">
        <w:trPr>
          <w:trHeight w:val="506"/>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5</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Karamehmet</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1228</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2100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6</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Kırkgöz</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237</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1200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7</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Hürriyet</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81</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350</w:t>
            </w:r>
          </w:p>
        </w:tc>
      </w:tr>
      <w:tr w:rsidR="00655148" w:rsidTr="002E4BD6">
        <w:trPr>
          <w:trHeight w:val="506"/>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8</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Cumhuriyet</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400</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2700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9</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Sağlık</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606</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1740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10</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Yeşiltepe</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187</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650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11</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Misinli</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383</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1450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12</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Paşaköy</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69</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600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13</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Pınarbaşı</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505</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1100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14</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Ulaş</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502</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620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15</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Vakıflar</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733</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450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16</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Velimeşe</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642</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2100</w:t>
            </w:r>
          </w:p>
        </w:tc>
      </w:tr>
      <w:tr w:rsidR="00655148" w:rsidTr="002E4BD6">
        <w:trPr>
          <w:trHeight w:val="304"/>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17</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Yulaflı</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1143</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color w:val="000000"/>
                <w:sz w:val="24"/>
                <w:szCs w:val="24"/>
                <w:lang w:eastAsia="en-US"/>
              </w:rPr>
            </w:pPr>
            <w:r>
              <w:rPr>
                <w:color w:val="000000"/>
                <w:sz w:val="24"/>
                <w:szCs w:val="24"/>
                <w:lang w:eastAsia="en-US"/>
              </w:rPr>
              <w:t>1480</w:t>
            </w:r>
          </w:p>
        </w:tc>
      </w:tr>
      <w:tr w:rsidR="00655148" w:rsidTr="002E4BD6">
        <w:trPr>
          <w:trHeight w:val="318"/>
        </w:trPr>
        <w:tc>
          <w:tcPr>
            <w:tcW w:w="726" w:type="dxa"/>
            <w:tcBorders>
              <w:top w:val="nil"/>
              <w:left w:val="single" w:sz="8" w:space="0" w:color="000000"/>
              <w:bottom w:val="single" w:sz="8" w:space="0" w:color="000000"/>
              <w:right w:val="single" w:sz="8" w:space="0" w:color="000000"/>
            </w:tcBorders>
            <w:vAlign w:val="center"/>
          </w:tcPr>
          <w:p w:rsidR="00655148" w:rsidRDefault="00655148" w:rsidP="002E4BD6">
            <w:pPr>
              <w:spacing w:line="276" w:lineRule="auto"/>
              <w:rPr>
                <w:b/>
                <w:bCs/>
                <w:color w:val="000000"/>
                <w:sz w:val="24"/>
                <w:szCs w:val="24"/>
                <w:lang w:eastAsia="en-US"/>
              </w:rPr>
            </w:pPr>
            <w:r>
              <w:rPr>
                <w:b/>
                <w:bCs/>
                <w:color w:val="000000"/>
                <w:sz w:val="24"/>
                <w:szCs w:val="24"/>
                <w:lang w:eastAsia="ar-SA"/>
              </w:rPr>
              <w:t> </w:t>
            </w:r>
          </w:p>
        </w:tc>
        <w:tc>
          <w:tcPr>
            <w:tcW w:w="1966" w:type="dxa"/>
            <w:tcBorders>
              <w:top w:val="nil"/>
              <w:left w:val="nil"/>
              <w:bottom w:val="single" w:sz="8" w:space="0" w:color="000000"/>
              <w:right w:val="single" w:sz="8" w:space="0" w:color="000000"/>
            </w:tcBorders>
            <w:vAlign w:val="center"/>
          </w:tcPr>
          <w:p w:rsidR="00655148" w:rsidRDefault="00655148" w:rsidP="002E4BD6">
            <w:pPr>
              <w:spacing w:line="276" w:lineRule="auto"/>
              <w:rPr>
                <w:b/>
                <w:bCs/>
                <w:color w:val="000000"/>
                <w:sz w:val="24"/>
                <w:szCs w:val="24"/>
                <w:lang w:eastAsia="en-US"/>
              </w:rPr>
            </w:pPr>
            <w:r>
              <w:rPr>
                <w:b/>
                <w:bCs/>
                <w:color w:val="000000"/>
                <w:sz w:val="24"/>
                <w:szCs w:val="24"/>
                <w:lang w:eastAsia="en-US"/>
              </w:rPr>
              <w:t>TOPLAM</w:t>
            </w:r>
          </w:p>
        </w:tc>
        <w:tc>
          <w:tcPr>
            <w:tcW w:w="1763" w:type="dxa"/>
            <w:tcBorders>
              <w:top w:val="nil"/>
              <w:left w:val="nil"/>
              <w:bottom w:val="single" w:sz="8" w:space="0" w:color="000000"/>
              <w:right w:val="single" w:sz="8" w:space="0" w:color="000000"/>
            </w:tcBorders>
            <w:vAlign w:val="center"/>
          </w:tcPr>
          <w:p w:rsidR="00655148" w:rsidRDefault="00655148" w:rsidP="002E4BD6">
            <w:pPr>
              <w:spacing w:line="276" w:lineRule="auto"/>
              <w:rPr>
                <w:b/>
                <w:bCs/>
                <w:color w:val="000000"/>
                <w:sz w:val="24"/>
                <w:szCs w:val="24"/>
                <w:lang w:eastAsia="en-US"/>
              </w:rPr>
            </w:pPr>
            <w:r>
              <w:rPr>
                <w:b/>
                <w:bCs/>
                <w:color w:val="000000"/>
                <w:sz w:val="24"/>
                <w:szCs w:val="24"/>
                <w:lang w:eastAsia="en-US"/>
              </w:rPr>
              <w:t>8732</w:t>
            </w:r>
          </w:p>
        </w:tc>
        <w:tc>
          <w:tcPr>
            <w:tcW w:w="1828" w:type="dxa"/>
            <w:tcBorders>
              <w:top w:val="nil"/>
              <w:left w:val="nil"/>
              <w:bottom w:val="single" w:sz="8" w:space="0" w:color="000000"/>
              <w:right w:val="single" w:sz="8" w:space="0" w:color="000000"/>
            </w:tcBorders>
            <w:vAlign w:val="center"/>
          </w:tcPr>
          <w:p w:rsidR="00655148" w:rsidRDefault="00655148" w:rsidP="002E4BD6">
            <w:pPr>
              <w:spacing w:line="276" w:lineRule="auto"/>
              <w:rPr>
                <w:b/>
                <w:bCs/>
                <w:color w:val="000000"/>
                <w:sz w:val="24"/>
                <w:szCs w:val="24"/>
                <w:lang w:eastAsia="en-US"/>
              </w:rPr>
            </w:pPr>
            <w:r>
              <w:rPr>
                <w:b/>
                <w:bCs/>
                <w:color w:val="000000"/>
                <w:sz w:val="24"/>
                <w:szCs w:val="24"/>
                <w:lang w:eastAsia="en-US"/>
              </w:rPr>
              <w:t>22500</w:t>
            </w:r>
          </w:p>
        </w:tc>
      </w:tr>
    </w:tbl>
    <w:p w:rsidR="00655148" w:rsidRDefault="00655148" w:rsidP="003D6C2A">
      <w:pPr>
        <w:rPr>
          <w:b/>
          <w:highlight w:val="yellow"/>
        </w:rPr>
      </w:pPr>
    </w:p>
    <w:p w:rsidR="00655148" w:rsidRDefault="00655148" w:rsidP="003D6C2A">
      <w:pPr>
        <w:rPr>
          <w:b/>
          <w:sz w:val="24"/>
          <w:szCs w:val="24"/>
        </w:rPr>
      </w:pPr>
    </w:p>
    <w:p w:rsidR="00655148" w:rsidRDefault="00655148" w:rsidP="003D6C2A">
      <w:pPr>
        <w:rPr>
          <w:b/>
          <w:sz w:val="24"/>
          <w:szCs w:val="24"/>
        </w:rPr>
      </w:pPr>
      <w:r>
        <w:rPr>
          <w:b/>
          <w:sz w:val="24"/>
          <w:szCs w:val="24"/>
        </w:rPr>
        <w:t>İlçedeki Üretici Örgütler</w:t>
      </w:r>
      <w:bookmarkEnd w:id="43"/>
    </w:p>
    <w:p w:rsidR="00655148" w:rsidRDefault="00655148" w:rsidP="003D6C2A">
      <w:pPr>
        <w:ind w:firstLine="708"/>
        <w:rPr>
          <w:b/>
          <w:sz w:val="24"/>
          <w:szCs w:val="24"/>
          <w:highlight w:val="yellow"/>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2354"/>
        <w:gridCol w:w="3260"/>
      </w:tblGrid>
      <w:tr w:rsidR="00655148" w:rsidTr="002E4BD6">
        <w:tc>
          <w:tcPr>
            <w:tcW w:w="3600" w:type="dxa"/>
          </w:tcPr>
          <w:p w:rsidR="00655148" w:rsidRDefault="00655148" w:rsidP="002E4BD6">
            <w:pPr>
              <w:spacing w:line="276" w:lineRule="auto"/>
              <w:jc w:val="center"/>
              <w:rPr>
                <w:b/>
                <w:sz w:val="24"/>
                <w:szCs w:val="24"/>
                <w:lang w:eastAsia="en-US"/>
              </w:rPr>
            </w:pPr>
            <w:r>
              <w:rPr>
                <w:b/>
                <w:sz w:val="24"/>
                <w:szCs w:val="24"/>
                <w:lang w:eastAsia="en-US"/>
              </w:rPr>
              <w:t>Üretici Örgütü</w:t>
            </w:r>
          </w:p>
        </w:tc>
        <w:tc>
          <w:tcPr>
            <w:tcW w:w="2354" w:type="dxa"/>
          </w:tcPr>
          <w:p w:rsidR="00655148" w:rsidRDefault="00655148" w:rsidP="002E4BD6">
            <w:pPr>
              <w:spacing w:line="276" w:lineRule="auto"/>
              <w:jc w:val="center"/>
              <w:rPr>
                <w:b/>
                <w:sz w:val="24"/>
                <w:szCs w:val="24"/>
                <w:lang w:eastAsia="en-US"/>
              </w:rPr>
            </w:pPr>
            <w:r>
              <w:rPr>
                <w:b/>
                <w:sz w:val="24"/>
                <w:szCs w:val="24"/>
                <w:lang w:eastAsia="en-US"/>
              </w:rPr>
              <w:t>Sayısı</w:t>
            </w:r>
          </w:p>
        </w:tc>
        <w:tc>
          <w:tcPr>
            <w:tcW w:w="3260" w:type="dxa"/>
          </w:tcPr>
          <w:p w:rsidR="00655148" w:rsidRDefault="00655148" w:rsidP="002E4BD6">
            <w:pPr>
              <w:spacing w:line="276" w:lineRule="auto"/>
              <w:jc w:val="center"/>
              <w:rPr>
                <w:b/>
                <w:sz w:val="24"/>
                <w:szCs w:val="24"/>
                <w:lang w:eastAsia="en-US"/>
              </w:rPr>
            </w:pPr>
            <w:r>
              <w:rPr>
                <w:b/>
                <w:sz w:val="24"/>
                <w:szCs w:val="24"/>
                <w:lang w:eastAsia="en-US"/>
              </w:rPr>
              <w:t>Bulunduğu Mahalle</w:t>
            </w:r>
          </w:p>
        </w:tc>
      </w:tr>
      <w:tr w:rsidR="00655148" w:rsidTr="002E4BD6">
        <w:tc>
          <w:tcPr>
            <w:tcW w:w="3600" w:type="dxa"/>
          </w:tcPr>
          <w:p w:rsidR="00655148" w:rsidRDefault="00655148" w:rsidP="002E4BD6">
            <w:pPr>
              <w:spacing w:line="276" w:lineRule="auto"/>
              <w:rPr>
                <w:sz w:val="24"/>
                <w:szCs w:val="24"/>
                <w:lang w:eastAsia="en-US"/>
              </w:rPr>
            </w:pPr>
            <w:r>
              <w:rPr>
                <w:sz w:val="24"/>
                <w:szCs w:val="24"/>
                <w:lang w:eastAsia="en-US"/>
              </w:rPr>
              <w:t>Ziraat Odası Şubesi</w:t>
            </w:r>
          </w:p>
        </w:tc>
        <w:tc>
          <w:tcPr>
            <w:tcW w:w="2354" w:type="dxa"/>
          </w:tcPr>
          <w:p w:rsidR="00655148" w:rsidRDefault="00655148" w:rsidP="002E4BD6">
            <w:pPr>
              <w:spacing w:line="276" w:lineRule="auto"/>
              <w:rPr>
                <w:sz w:val="24"/>
                <w:szCs w:val="24"/>
                <w:lang w:eastAsia="en-US"/>
              </w:rPr>
            </w:pPr>
            <w:r>
              <w:rPr>
                <w:sz w:val="24"/>
                <w:szCs w:val="24"/>
                <w:lang w:eastAsia="en-US"/>
              </w:rPr>
              <w:t>1</w:t>
            </w:r>
          </w:p>
        </w:tc>
        <w:tc>
          <w:tcPr>
            <w:tcW w:w="3260" w:type="dxa"/>
          </w:tcPr>
          <w:p w:rsidR="00655148" w:rsidRDefault="00655148" w:rsidP="002E4BD6">
            <w:pPr>
              <w:spacing w:line="276" w:lineRule="auto"/>
              <w:rPr>
                <w:sz w:val="24"/>
                <w:szCs w:val="24"/>
                <w:lang w:eastAsia="en-US"/>
              </w:rPr>
            </w:pPr>
            <w:r>
              <w:rPr>
                <w:sz w:val="24"/>
                <w:szCs w:val="24"/>
                <w:lang w:eastAsia="en-US"/>
              </w:rPr>
              <w:t>Ulaş</w:t>
            </w:r>
          </w:p>
        </w:tc>
      </w:tr>
      <w:tr w:rsidR="00655148" w:rsidTr="002E4BD6">
        <w:tc>
          <w:tcPr>
            <w:tcW w:w="3600" w:type="dxa"/>
          </w:tcPr>
          <w:p w:rsidR="00655148" w:rsidRDefault="00655148" w:rsidP="002E4BD6">
            <w:pPr>
              <w:spacing w:line="276" w:lineRule="auto"/>
              <w:rPr>
                <w:sz w:val="24"/>
                <w:szCs w:val="24"/>
                <w:lang w:eastAsia="en-US"/>
              </w:rPr>
            </w:pPr>
            <w:r>
              <w:rPr>
                <w:sz w:val="24"/>
                <w:szCs w:val="24"/>
                <w:lang w:eastAsia="en-US"/>
              </w:rPr>
              <w:t>Çiftçi Malları Koruma Başk.</w:t>
            </w:r>
          </w:p>
        </w:tc>
        <w:tc>
          <w:tcPr>
            <w:tcW w:w="2354" w:type="dxa"/>
          </w:tcPr>
          <w:p w:rsidR="00655148" w:rsidRDefault="00655148" w:rsidP="002E4BD6">
            <w:pPr>
              <w:spacing w:line="276" w:lineRule="auto"/>
              <w:rPr>
                <w:sz w:val="24"/>
                <w:szCs w:val="24"/>
                <w:lang w:eastAsia="en-US"/>
              </w:rPr>
            </w:pPr>
            <w:r>
              <w:rPr>
                <w:sz w:val="24"/>
                <w:szCs w:val="24"/>
                <w:lang w:eastAsia="en-US"/>
              </w:rPr>
              <w:t>1</w:t>
            </w:r>
          </w:p>
        </w:tc>
        <w:tc>
          <w:tcPr>
            <w:tcW w:w="3260" w:type="dxa"/>
          </w:tcPr>
          <w:p w:rsidR="00655148" w:rsidRDefault="00655148" w:rsidP="002E4BD6">
            <w:pPr>
              <w:spacing w:line="276" w:lineRule="auto"/>
              <w:rPr>
                <w:sz w:val="24"/>
                <w:szCs w:val="24"/>
                <w:lang w:eastAsia="en-US"/>
              </w:rPr>
            </w:pPr>
            <w:r>
              <w:rPr>
                <w:sz w:val="24"/>
                <w:szCs w:val="24"/>
                <w:lang w:eastAsia="en-US"/>
              </w:rPr>
              <w:t>Sağlık/Velimeşe</w:t>
            </w:r>
          </w:p>
        </w:tc>
      </w:tr>
      <w:tr w:rsidR="00655148" w:rsidTr="002E4BD6">
        <w:tc>
          <w:tcPr>
            <w:tcW w:w="3600" w:type="dxa"/>
          </w:tcPr>
          <w:p w:rsidR="00655148" w:rsidRDefault="00655148" w:rsidP="002E4BD6">
            <w:pPr>
              <w:spacing w:line="276" w:lineRule="auto"/>
              <w:rPr>
                <w:sz w:val="24"/>
                <w:szCs w:val="24"/>
                <w:lang w:eastAsia="en-US"/>
              </w:rPr>
            </w:pPr>
            <w:r>
              <w:rPr>
                <w:sz w:val="24"/>
                <w:szCs w:val="24"/>
                <w:lang w:eastAsia="en-US"/>
              </w:rPr>
              <w:t>Tarımsal Kalkınma Kooperatifi</w:t>
            </w:r>
          </w:p>
        </w:tc>
        <w:tc>
          <w:tcPr>
            <w:tcW w:w="2354" w:type="dxa"/>
          </w:tcPr>
          <w:p w:rsidR="00655148" w:rsidRDefault="00655148" w:rsidP="002E4BD6">
            <w:pPr>
              <w:spacing w:line="276" w:lineRule="auto"/>
              <w:rPr>
                <w:sz w:val="24"/>
                <w:szCs w:val="24"/>
                <w:lang w:eastAsia="en-US"/>
              </w:rPr>
            </w:pPr>
            <w:r>
              <w:rPr>
                <w:sz w:val="24"/>
                <w:szCs w:val="24"/>
                <w:lang w:eastAsia="en-US"/>
              </w:rPr>
              <w:t>5</w:t>
            </w:r>
          </w:p>
        </w:tc>
        <w:tc>
          <w:tcPr>
            <w:tcW w:w="3260" w:type="dxa"/>
          </w:tcPr>
          <w:p w:rsidR="00655148" w:rsidRDefault="00655148" w:rsidP="002E4BD6">
            <w:pPr>
              <w:spacing w:line="276" w:lineRule="auto"/>
              <w:rPr>
                <w:sz w:val="24"/>
                <w:szCs w:val="24"/>
                <w:lang w:eastAsia="en-US"/>
              </w:rPr>
            </w:pPr>
            <w:r>
              <w:rPr>
                <w:sz w:val="24"/>
                <w:szCs w:val="24"/>
                <w:lang w:eastAsia="en-US"/>
              </w:rPr>
              <w:t>Ahimehmet, Karamaehmet, Yulaflı, Paşaköy</w:t>
            </w:r>
          </w:p>
        </w:tc>
      </w:tr>
      <w:tr w:rsidR="00655148" w:rsidTr="002E4BD6">
        <w:tc>
          <w:tcPr>
            <w:tcW w:w="3600" w:type="dxa"/>
          </w:tcPr>
          <w:p w:rsidR="00655148" w:rsidRDefault="00655148" w:rsidP="002E4BD6">
            <w:pPr>
              <w:spacing w:line="276" w:lineRule="auto"/>
              <w:rPr>
                <w:sz w:val="24"/>
                <w:szCs w:val="24"/>
                <w:lang w:eastAsia="en-US"/>
              </w:rPr>
            </w:pPr>
            <w:r>
              <w:rPr>
                <w:sz w:val="24"/>
                <w:szCs w:val="24"/>
                <w:lang w:eastAsia="en-US"/>
              </w:rPr>
              <w:t xml:space="preserve">Tarım Kredi Kooperatifi </w:t>
            </w:r>
          </w:p>
        </w:tc>
        <w:tc>
          <w:tcPr>
            <w:tcW w:w="2354" w:type="dxa"/>
          </w:tcPr>
          <w:p w:rsidR="00655148" w:rsidRDefault="00655148" w:rsidP="002E4BD6">
            <w:pPr>
              <w:spacing w:line="276" w:lineRule="auto"/>
              <w:rPr>
                <w:sz w:val="24"/>
                <w:szCs w:val="24"/>
                <w:lang w:eastAsia="en-US"/>
              </w:rPr>
            </w:pPr>
            <w:r>
              <w:rPr>
                <w:sz w:val="24"/>
                <w:szCs w:val="24"/>
                <w:lang w:eastAsia="en-US"/>
              </w:rPr>
              <w:t>3</w:t>
            </w:r>
          </w:p>
        </w:tc>
        <w:tc>
          <w:tcPr>
            <w:tcW w:w="3260" w:type="dxa"/>
          </w:tcPr>
          <w:p w:rsidR="00655148" w:rsidRDefault="00655148" w:rsidP="002E4BD6">
            <w:pPr>
              <w:spacing w:line="276" w:lineRule="auto"/>
              <w:rPr>
                <w:sz w:val="24"/>
                <w:szCs w:val="24"/>
                <w:lang w:eastAsia="en-US"/>
              </w:rPr>
            </w:pPr>
            <w:r>
              <w:rPr>
                <w:sz w:val="24"/>
                <w:szCs w:val="24"/>
                <w:lang w:eastAsia="en-US"/>
              </w:rPr>
              <w:t>Karamehmet, Ulaş, Misinli</w:t>
            </w:r>
          </w:p>
        </w:tc>
      </w:tr>
      <w:tr w:rsidR="00655148" w:rsidTr="002E4BD6">
        <w:trPr>
          <w:trHeight w:val="330"/>
        </w:trPr>
        <w:tc>
          <w:tcPr>
            <w:tcW w:w="3600" w:type="dxa"/>
          </w:tcPr>
          <w:p w:rsidR="00655148" w:rsidRDefault="00655148" w:rsidP="002E4BD6">
            <w:pPr>
              <w:spacing w:line="276" w:lineRule="auto"/>
              <w:rPr>
                <w:sz w:val="24"/>
                <w:szCs w:val="24"/>
                <w:lang w:eastAsia="en-US"/>
              </w:rPr>
            </w:pPr>
            <w:r>
              <w:rPr>
                <w:sz w:val="24"/>
                <w:szCs w:val="24"/>
                <w:lang w:eastAsia="en-US"/>
              </w:rPr>
              <w:t>Süt Üreticileri Birliği</w:t>
            </w:r>
          </w:p>
        </w:tc>
        <w:tc>
          <w:tcPr>
            <w:tcW w:w="2354" w:type="dxa"/>
          </w:tcPr>
          <w:p w:rsidR="00655148" w:rsidRDefault="00655148" w:rsidP="002E4BD6">
            <w:pPr>
              <w:spacing w:line="276" w:lineRule="auto"/>
              <w:rPr>
                <w:sz w:val="24"/>
                <w:szCs w:val="24"/>
                <w:lang w:eastAsia="en-US"/>
              </w:rPr>
            </w:pPr>
            <w:r>
              <w:rPr>
                <w:sz w:val="24"/>
                <w:szCs w:val="24"/>
                <w:lang w:eastAsia="en-US"/>
              </w:rPr>
              <w:t>1</w:t>
            </w:r>
          </w:p>
        </w:tc>
        <w:tc>
          <w:tcPr>
            <w:tcW w:w="3260" w:type="dxa"/>
          </w:tcPr>
          <w:p w:rsidR="00655148" w:rsidRDefault="00655148" w:rsidP="002E4BD6">
            <w:pPr>
              <w:spacing w:line="276" w:lineRule="auto"/>
              <w:rPr>
                <w:sz w:val="24"/>
                <w:szCs w:val="24"/>
                <w:lang w:eastAsia="en-US"/>
              </w:rPr>
            </w:pPr>
            <w:r>
              <w:rPr>
                <w:sz w:val="24"/>
                <w:szCs w:val="24"/>
                <w:lang w:eastAsia="en-US"/>
              </w:rPr>
              <w:t>Ergene</w:t>
            </w:r>
          </w:p>
        </w:tc>
      </w:tr>
      <w:tr w:rsidR="00655148" w:rsidTr="002E4BD6">
        <w:tc>
          <w:tcPr>
            <w:tcW w:w="3600" w:type="dxa"/>
          </w:tcPr>
          <w:p w:rsidR="00655148" w:rsidRDefault="00655148" w:rsidP="002E4BD6">
            <w:pPr>
              <w:spacing w:line="276" w:lineRule="auto"/>
              <w:rPr>
                <w:sz w:val="24"/>
                <w:szCs w:val="24"/>
                <w:lang w:eastAsia="en-US"/>
              </w:rPr>
            </w:pPr>
            <w:r>
              <w:rPr>
                <w:sz w:val="24"/>
                <w:szCs w:val="24"/>
                <w:lang w:eastAsia="en-US"/>
              </w:rPr>
              <w:t>Arı Yetiştiricileri Birliği</w:t>
            </w:r>
          </w:p>
        </w:tc>
        <w:tc>
          <w:tcPr>
            <w:tcW w:w="2354" w:type="dxa"/>
          </w:tcPr>
          <w:p w:rsidR="00655148" w:rsidRDefault="00655148" w:rsidP="002E4BD6">
            <w:pPr>
              <w:spacing w:line="276" w:lineRule="auto"/>
              <w:rPr>
                <w:sz w:val="24"/>
                <w:szCs w:val="24"/>
                <w:lang w:eastAsia="en-US"/>
              </w:rPr>
            </w:pPr>
            <w:r>
              <w:rPr>
                <w:sz w:val="24"/>
                <w:szCs w:val="24"/>
                <w:lang w:eastAsia="en-US"/>
              </w:rPr>
              <w:t>0</w:t>
            </w:r>
          </w:p>
        </w:tc>
        <w:tc>
          <w:tcPr>
            <w:tcW w:w="3260" w:type="dxa"/>
          </w:tcPr>
          <w:p w:rsidR="00655148" w:rsidRDefault="00655148" w:rsidP="002E4BD6">
            <w:pPr>
              <w:spacing w:line="276" w:lineRule="auto"/>
              <w:rPr>
                <w:sz w:val="24"/>
                <w:szCs w:val="24"/>
                <w:lang w:eastAsia="en-US"/>
              </w:rPr>
            </w:pPr>
          </w:p>
        </w:tc>
      </w:tr>
      <w:tr w:rsidR="00655148" w:rsidTr="002E4BD6">
        <w:tc>
          <w:tcPr>
            <w:tcW w:w="3600" w:type="dxa"/>
          </w:tcPr>
          <w:p w:rsidR="00655148" w:rsidRDefault="00655148" w:rsidP="002E4BD6">
            <w:pPr>
              <w:spacing w:line="276" w:lineRule="auto"/>
              <w:rPr>
                <w:sz w:val="24"/>
                <w:szCs w:val="24"/>
                <w:lang w:eastAsia="en-US"/>
              </w:rPr>
            </w:pPr>
            <w:r>
              <w:rPr>
                <w:sz w:val="24"/>
                <w:szCs w:val="24"/>
                <w:lang w:eastAsia="en-US"/>
              </w:rPr>
              <w:t>Su Ürünleri Kooperatifi</w:t>
            </w:r>
          </w:p>
        </w:tc>
        <w:tc>
          <w:tcPr>
            <w:tcW w:w="2354" w:type="dxa"/>
          </w:tcPr>
          <w:p w:rsidR="00655148" w:rsidRDefault="00655148" w:rsidP="002E4BD6">
            <w:pPr>
              <w:spacing w:line="276" w:lineRule="auto"/>
              <w:rPr>
                <w:sz w:val="24"/>
                <w:szCs w:val="24"/>
                <w:lang w:eastAsia="en-US"/>
              </w:rPr>
            </w:pPr>
            <w:r>
              <w:rPr>
                <w:sz w:val="24"/>
                <w:szCs w:val="24"/>
                <w:lang w:eastAsia="en-US"/>
              </w:rPr>
              <w:t>0</w:t>
            </w:r>
          </w:p>
        </w:tc>
        <w:tc>
          <w:tcPr>
            <w:tcW w:w="3260" w:type="dxa"/>
          </w:tcPr>
          <w:p w:rsidR="00655148" w:rsidRDefault="00655148" w:rsidP="002E4BD6">
            <w:pPr>
              <w:spacing w:line="276" w:lineRule="auto"/>
              <w:rPr>
                <w:sz w:val="24"/>
                <w:szCs w:val="24"/>
                <w:lang w:eastAsia="en-US"/>
              </w:rPr>
            </w:pPr>
          </w:p>
        </w:tc>
      </w:tr>
      <w:tr w:rsidR="00655148" w:rsidTr="002E4BD6">
        <w:tc>
          <w:tcPr>
            <w:tcW w:w="3600" w:type="dxa"/>
          </w:tcPr>
          <w:p w:rsidR="00655148" w:rsidRDefault="00655148" w:rsidP="002E4BD6">
            <w:pPr>
              <w:spacing w:line="276" w:lineRule="auto"/>
              <w:rPr>
                <w:sz w:val="24"/>
                <w:szCs w:val="24"/>
                <w:lang w:eastAsia="en-US"/>
              </w:rPr>
            </w:pPr>
            <w:r>
              <w:rPr>
                <w:sz w:val="24"/>
                <w:szCs w:val="24"/>
                <w:lang w:eastAsia="en-US"/>
              </w:rPr>
              <w:t>Sulama Kooperatifi</w:t>
            </w:r>
          </w:p>
        </w:tc>
        <w:tc>
          <w:tcPr>
            <w:tcW w:w="2354" w:type="dxa"/>
          </w:tcPr>
          <w:p w:rsidR="00655148" w:rsidRDefault="00655148" w:rsidP="002E4BD6">
            <w:pPr>
              <w:spacing w:line="276" w:lineRule="auto"/>
              <w:rPr>
                <w:sz w:val="24"/>
                <w:szCs w:val="24"/>
                <w:lang w:eastAsia="en-US"/>
              </w:rPr>
            </w:pPr>
            <w:r>
              <w:rPr>
                <w:sz w:val="24"/>
                <w:szCs w:val="24"/>
                <w:lang w:eastAsia="en-US"/>
              </w:rPr>
              <w:t>2</w:t>
            </w:r>
          </w:p>
        </w:tc>
        <w:tc>
          <w:tcPr>
            <w:tcW w:w="3260" w:type="dxa"/>
          </w:tcPr>
          <w:p w:rsidR="00655148" w:rsidRDefault="00655148" w:rsidP="002E4BD6">
            <w:pPr>
              <w:spacing w:line="276" w:lineRule="auto"/>
              <w:rPr>
                <w:sz w:val="24"/>
                <w:szCs w:val="24"/>
                <w:lang w:eastAsia="en-US"/>
              </w:rPr>
            </w:pPr>
            <w:r>
              <w:rPr>
                <w:sz w:val="24"/>
                <w:szCs w:val="24"/>
                <w:lang w:eastAsia="en-US"/>
              </w:rPr>
              <w:t>Pınarbaşı, Paşaköy</w:t>
            </w:r>
          </w:p>
        </w:tc>
      </w:tr>
      <w:tr w:rsidR="00655148" w:rsidTr="002E4BD6">
        <w:tc>
          <w:tcPr>
            <w:tcW w:w="3600" w:type="dxa"/>
          </w:tcPr>
          <w:p w:rsidR="00655148" w:rsidRDefault="00655148" w:rsidP="002E4BD6">
            <w:pPr>
              <w:spacing w:line="276" w:lineRule="auto"/>
              <w:rPr>
                <w:b/>
                <w:sz w:val="24"/>
                <w:szCs w:val="24"/>
                <w:lang w:eastAsia="en-US"/>
              </w:rPr>
            </w:pPr>
            <w:r>
              <w:rPr>
                <w:b/>
                <w:sz w:val="24"/>
                <w:szCs w:val="24"/>
                <w:lang w:eastAsia="en-US"/>
              </w:rPr>
              <w:t>TOPLAM</w:t>
            </w:r>
          </w:p>
        </w:tc>
        <w:tc>
          <w:tcPr>
            <w:tcW w:w="2354" w:type="dxa"/>
          </w:tcPr>
          <w:p w:rsidR="00655148" w:rsidRDefault="00655148" w:rsidP="002E4BD6">
            <w:pPr>
              <w:spacing w:line="276" w:lineRule="auto"/>
              <w:rPr>
                <w:b/>
                <w:sz w:val="24"/>
                <w:szCs w:val="24"/>
                <w:lang w:eastAsia="en-US"/>
              </w:rPr>
            </w:pPr>
            <w:r>
              <w:rPr>
                <w:b/>
                <w:sz w:val="24"/>
                <w:szCs w:val="24"/>
                <w:lang w:eastAsia="en-US"/>
              </w:rPr>
              <w:t>13</w:t>
            </w:r>
          </w:p>
        </w:tc>
        <w:tc>
          <w:tcPr>
            <w:tcW w:w="3260" w:type="dxa"/>
          </w:tcPr>
          <w:p w:rsidR="00655148" w:rsidRDefault="00655148" w:rsidP="002E4BD6">
            <w:pPr>
              <w:spacing w:line="276" w:lineRule="auto"/>
              <w:rPr>
                <w:sz w:val="24"/>
                <w:szCs w:val="24"/>
                <w:lang w:eastAsia="en-US"/>
              </w:rPr>
            </w:pPr>
          </w:p>
        </w:tc>
      </w:tr>
    </w:tbl>
    <w:p w:rsidR="00655148" w:rsidRDefault="00655148" w:rsidP="003D6C2A">
      <w:pPr>
        <w:ind w:firstLine="708"/>
        <w:rPr>
          <w:b/>
          <w:sz w:val="24"/>
          <w:szCs w:val="24"/>
          <w:highlight w:val="yellow"/>
        </w:rPr>
      </w:pPr>
    </w:p>
    <w:p w:rsidR="00655148" w:rsidRDefault="00655148" w:rsidP="003D6C2A">
      <w:pPr>
        <w:pStyle w:val="AltKonuBal"/>
        <w:spacing w:before="100" w:beforeAutospacing="1" w:after="100" w:afterAutospacing="1"/>
        <w:ind w:left="360"/>
        <w:jc w:val="left"/>
        <w:outlineLvl w:val="9"/>
        <w:rPr>
          <w:rFonts w:ascii="Times New Roman" w:hAnsi="Times New Roman"/>
          <w:b/>
        </w:rPr>
      </w:pPr>
      <w:bookmarkStart w:id="44" w:name="_Toc371336840"/>
      <w:r>
        <w:rPr>
          <w:rFonts w:ascii="Times New Roman" w:hAnsi="Times New Roman"/>
          <w:b/>
        </w:rPr>
        <w:t>İlçede Gıda İşletme Durumları</w:t>
      </w:r>
      <w:bookmarkEnd w:id="44"/>
    </w:p>
    <w:p w:rsidR="00655148" w:rsidRDefault="00655148" w:rsidP="003D6C2A">
      <w:pPr>
        <w:ind w:firstLine="708"/>
        <w:rPr>
          <w:b/>
          <w:sz w:val="24"/>
          <w:szCs w:val="24"/>
          <w:highlight w:val="yellow"/>
        </w:rPr>
      </w:pPr>
    </w:p>
    <w:tbl>
      <w:tblPr>
        <w:tblW w:w="9146" w:type="dxa"/>
        <w:jc w:val="center"/>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3960"/>
        <w:gridCol w:w="2876"/>
      </w:tblGrid>
      <w:tr w:rsidR="00655148" w:rsidTr="002E4BD6">
        <w:trPr>
          <w:trHeight w:val="336"/>
          <w:jc w:val="center"/>
        </w:trPr>
        <w:tc>
          <w:tcPr>
            <w:tcW w:w="2310" w:type="dxa"/>
            <w:vAlign w:val="center"/>
          </w:tcPr>
          <w:p w:rsidR="00655148" w:rsidRDefault="00655148" w:rsidP="002E4BD6">
            <w:pPr>
              <w:spacing w:line="276" w:lineRule="auto"/>
              <w:jc w:val="center"/>
              <w:rPr>
                <w:b/>
                <w:sz w:val="24"/>
                <w:szCs w:val="24"/>
                <w:lang w:eastAsia="en-US"/>
              </w:rPr>
            </w:pPr>
            <w:r>
              <w:rPr>
                <w:b/>
                <w:sz w:val="24"/>
                <w:szCs w:val="24"/>
                <w:lang w:eastAsia="en-US"/>
              </w:rPr>
              <w:t>Üretim Yeri (Adet)</w:t>
            </w:r>
          </w:p>
        </w:tc>
        <w:tc>
          <w:tcPr>
            <w:tcW w:w="3960" w:type="dxa"/>
            <w:vAlign w:val="center"/>
          </w:tcPr>
          <w:p w:rsidR="00655148" w:rsidRDefault="00655148" w:rsidP="002E4BD6">
            <w:pPr>
              <w:spacing w:line="276" w:lineRule="auto"/>
              <w:jc w:val="center"/>
              <w:rPr>
                <w:b/>
                <w:sz w:val="24"/>
                <w:szCs w:val="24"/>
                <w:lang w:eastAsia="en-US"/>
              </w:rPr>
            </w:pPr>
            <w:r>
              <w:rPr>
                <w:b/>
                <w:sz w:val="24"/>
                <w:szCs w:val="24"/>
                <w:lang w:eastAsia="en-US"/>
              </w:rPr>
              <w:t>Satış ve Toplu Tüketim Yeri (Adet)</w:t>
            </w:r>
          </w:p>
        </w:tc>
        <w:tc>
          <w:tcPr>
            <w:tcW w:w="2876" w:type="dxa"/>
            <w:vAlign w:val="center"/>
          </w:tcPr>
          <w:p w:rsidR="00655148" w:rsidRDefault="00655148" w:rsidP="002E4BD6">
            <w:pPr>
              <w:spacing w:line="276" w:lineRule="auto"/>
              <w:jc w:val="center"/>
              <w:rPr>
                <w:b/>
                <w:sz w:val="24"/>
                <w:szCs w:val="24"/>
                <w:lang w:eastAsia="en-US"/>
              </w:rPr>
            </w:pPr>
            <w:r>
              <w:rPr>
                <w:b/>
                <w:sz w:val="24"/>
                <w:szCs w:val="24"/>
                <w:lang w:eastAsia="en-US"/>
              </w:rPr>
              <w:t>Yem İşletmeleri (Adet)</w:t>
            </w:r>
          </w:p>
        </w:tc>
      </w:tr>
      <w:tr w:rsidR="00655148" w:rsidTr="002E4BD6">
        <w:trPr>
          <w:trHeight w:val="352"/>
          <w:jc w:val="center"/>
        </w:trPr>
        <w:tc>
          <w:tcPr>
            <w:tcW w:w="2310" w:type="dxa"/>
            <w:vAlign w:val="center"/>
          </w:tcPr>
          <w:p w:rsidR="00655148" w:rsidRDefault="00655148" w:rsidP="002E4BD6">
            <w:pPr>
              <w:spacing w:line="276" w:lineRule="auto"/>
              <w:jc w:val="center"/>
              <w:rPr>
                <w:b/>
                <w:sz w:val="24"/>
                <w:szCs w:val="24"/>
                <w:lang w:eastAsia="en-US"/>
              </w:rPr>
            </w:pPr>
            <w:r>
              <w:rPr>
                <w:b/>
                <w:sz w:val="24"/>
                <w:szCs w:val="24"/>
                <w:lang w:eastAsia="en-US"/>
              </w:rPr>
              <w:t>125</w:t>
            </w:r>
          </w:p>
        </w:tc>
        <w:tc>
          <w:tcPr>
            <w:tcW w:w="3960" w:type="dxa"/>
            <w:vAlign w:val="center"/>
          </w:tcPr>
          <w:p w:rsidR="00655148" w:rsidRDefault="00655148" w:rsidP="002E4BD6">
            <w:pPr>
              <w:spacing w:line="276" w:lineRule="auto"/>
              <w:jc w:val="center"/>
              <w:rPr>
                <w:b/>
                <w:sz w:val="24"/>
                <w:szCs w:val="24"/>
                <w:lang w:eastAsia="en-US"/>
              </w:rPr>
            </w:pPr>
            <w:r>
              <w:rPr>
                <w:b/>
                <w:sz w:val="24"/>
                <w:szCs w:val="24"/>
                <w:lang w:eastAsia="en-US"/>
              </w:rPr>
              <w:t>746</w:t>
            </w:r>
          </w:p>
        </w:tc>
        <w:tc>
          <w:tcPr>
            <w:tcW w:w="2876" w:type="dxa"/>
            <w:vAlign w:val="center"/>
          </w:tcPr>
          <w:p w:rsidR="00655148" w:rsidRDefault="00655148" w:rsidP="002E4BD6">
            <w:pPr>
              <w:spacing w:line="276" w:lineRule="auto"/>
              <w:jc w:val="center"/>
              <w:rPr>
                <w:b/>
                <w:sz w:val="24"/>
                <w:szCs w:val="24"/>
                <w:lang w:eastAsia="en-US"/>
              </w:rPr>
            </w:pPr>
            <w:r>
              <w:rPr>
                <w:b/>
                <w:sz w:val="24"/>
                <w:szCs w:val="24"/>
                <w:lang w:eastAsia="en-US"/>
              </w:rPr>
              <w:t>18</w:t>
            </w:r>
          </w:p>
        </w:tc>
      </w:tr>
    </w:tbl>
    <w:p w:rsidR="00655148" w:rsidRDefault="00655148" w:rsidP="009F725F">
      <w:pPr>
        <w:rPr>
          <w:highlight w:val="yellow"/>
        </w:rPr>
      </w:pPr>
    </w:p>
    <w:p w:rsidR="00655148" w:rsidRDefault="00655148" w:rsidP="009F725F">
      <w:pPr>
        <w:rPr>
          <w:highlight w:val="yellow"/>
        </w:rPr>
      </w:pPr>
    </w:p>
    <w:p w:rsidR="00655148" w:rsidRDefault="00655148" w:rsidP="009F725F">
      <w:pPr>
        <w:rPr>
          <w:highlight w:val="yellow"/>
        </w:rPr>
      </w:pPr>
    </w:p>
    <w:p w:rsidR="00655148" w:rsidRPr="008F2782" w:rsidRDefault="00655148" w:rsidP="009F725F">
      <w:pPr>
        <w:rPr>
          <w:highlight w:val="yellow"/>
        </w:rPr>
      </w:pPr>
    </w:p>
    <w:p w:rsidR="00655148" w:rsidRPr="00B466CB" w:rsidRDefault="00655148" w:rsidP="00427C3C">
      <w:pPr>
        <w:spacing w:before="240" w:after="60"/>
        <w:jc w:val="center"/>
        <w:outlineLvl w:val="0"/>
        <w:rPr>
          <w:b/>
          <w:bCs/>
          <w:color w:val="C00000"/>
          <w:kern w:val="28"/>
          <w:sz w:val="28"/>
          <w:szCs w:val="28"/>
        </w:rPr>
      </w:pPr>
      <w:bookmarkStart w:id="45" w:name="_Toc371411056"/>
      <w:bookmarkStart w:id="46" w:name="_Toc371336846"/>
      <w:bookmarkStart w:id="47" w:name="_Toc371411059"/>
      <w:bookmarkEnd w:id="41"/>
      <w:r w:rsidRPr="00B466CB">
        <w:rPr>
          <w:b/>
          <w:bCs/>
          <w:color w:val="C00000"/>
          <w:kern w:val="28"/>
          <w:sz w:val="28"/>
          <w:szCs w:val="28"/>
        </w:rPr>
        <w:lastRenderedPageBreak/>
        <w:t>İlçe Müftülüğü</w:t>
      </w:r>
      <w:bookmarkEnd w:id="45"/>
    </w:p>
    <w:p w:rsidR="00655148" w:rsidRPr="00B466CB" w:rsidRDefault="00655148" w:rsidP="00427C3C">
      <w:pPr>
        <w:rPr>
          <w:sz w:val="24"/>
          <w:szCs w:val="24"/>
        </w:rPr>
      </w:pPr>
    </w:p>
    <w:p w:rsidR="00655148" w:rsidRPr="00B466CB" w:rsidRDefault="00655148" w:rsidP="00427C3C">
      <w:pPr>
        <w:numPr>
          <w:ilvl w:val="0"/>
          <w:numId w:val="20"/>
        </w:numPr>
        <w:spacing w:after="60"/>
        <w:outlineLvl w:val="1"/>
        <w:rPr>
          <w:b/>
          <w:sz w:val="24"/>
          <w:szCs w:val="24"/>
        </w:rPr>
      </w:pPr>
      <w:bookmarkStart w:id="48" w:name="_Toc371336842"/>
      <w:r w:rsidRPr="00B466CB">
        <w:rPr>
          <w:b/>
          <w:sz w:val="24"/>
          <w:szCs w:val="24"/>
        </w:rPr>
        <w:t>İlçe Geneli Personel Durumu</w:t>
      </w:r>
      <w:bookmarkEnd w:id="48"/>
    </w:p>
    <w:p w:rsidR="00655148" w:rsidRPr="00B466CB" w:rsidRDefault="00655148" w:rsidP="00427C3C"/>
    <w:p w:rsidR="00655148" w:rsidRPr="00D374B0" w:rsidRDefault="00655148" w:rsidP="003D6C2A">
      <w:pPr>
        <w:ind w:left="360" w:firstLine="348"/>
        <w:jc w:val="both"/>
        <w:rPr>
          <w:sz w:val="24"/>
          <w:szCs w:val="24"/>
        </w:rPr>
      </w:pPr>
      <w:r w:rsidRPr="00D374B0">
        <w:rPr>
          <w:sz w:val="24"/>
          <w:szCs w:val="24"/>
        </w:rPr>
        <w:t xml:space="preserve">İlçe Müftülüğü, 1 İlçe Müftüsü, 2 Memur, </w:t>
      </w:r>
      <w:r>
        <w:rPr>
          <w:sz w:val="24"/>
          <w:szCs w:val="24"/>
        </w:rPr>
        <w:t>3</w:t>
      </w:r>
      <w:r w:rsidRPr="00D374B0">
        <w:rPr>
          <w:sz w:val="24"/>
          <w:szCs w:val="24"/>
        </w:rPr>
        <w:t xml:space="preserve"> Kur’an Kursu Öğreticisi, </w:t>
      </w:r>
      <w:r>
        <w:rPr>
          <w:sz w:val="24"/>
          <w:szCs w:val="24"/>
        </w:rPr>
        <w:t>8</w:t>
      </w:r>
      <w:r w:rsidRPr="00D374B0">
        <w:rPr>
          <w:sz w:val="24"/>
          <w:szCs w:val="24"/>
        </w:rPr>
        <w:t xml:space="preserve"> Geçici Kur’an Kursu Öğreticisi, </w:t>
      </w:r>
      <w:r>
        <w:rPr>
          <w:sz w:val="24"/>
          <w:szCs w:val="24"/>
        </w:rPr>
        <w:t>29</w:t>
      </w:r>
      <w:r w:rsidRPr="00D374B0">
        <w:rPr>
          <w:sz w:val="24"/>
          <w:szCs w:val="24"/>
        </w:rPr>
        <w:t xml:space="preserve"> İmam –Hatip,</w:t>
      </w:r>
      <w:r>
        <w:rPr>
          <w:sz w:val="24"/>
          <w:szCs w:val="24"/>
        </w:rPr>
        <w:t xml:space="preserve"> 1 Geçici Din Görevlisi (TYP), 2</w:t>
      </w:r>
      <w:r w:rsidRPr="00D374B0">
        <w:rPr>
          <w:sz w:val="24"/>
          <w:szCs w:val="24"/>
        </w:rPr>
        <w:t xml:space="preserve"> Müezzin-Kayyım, 1 Sözleşmeli İmam Hatip,  1 Şoför, 1 Hizmetli</w:t>
      </w:r>
      <w:r>
        <w:rPr>
          <w:sz w:val="24"/>
          <w:szCs w:val="24"/>
        </w:rPr>
        <w:t>,</w:t>
      </w:r>
      <w:r w:rsidR="00104F0E">
        <w:rPr>
          <w:sz w:val="24"/>
          <w:szCs w:val="24"/>
        </w:rPr>
        <w:t xml:space="preserve"> </w:t>
      </w:r>
      <w:r w:rsidRPr="00F640F4">
        <w:rPr>
          <w:sz w:val="24"/>
          <w:szCs w:val="24"/>
        </w:rPr>
        <w:t>Toplum Yararına Çalışma Programı</w:t>
      </w:r>
      <w:r>
        <w:rPr>
          <w:sz w:val="24"/>
          <w:szCs w:val="24"/>
        </w:rPr>
        <w:t xml:space="preserve"> 20</w:t>
      </w:r>
      <w:r w:rsidRPr="00D374B0">
        <w:rPr>
          <w:sz w:val="24"/>
          <w:szCs w:val="24"/>
        </w:rPr>
        <w:t xml:space="preserve"> olmak üzere toplam </w:t>
      </w:r>
      <w:r>
        <w:rPr>
          <w:sz w:val="24"/>
          <w:szCs w:val="24"/>
        </w:rPr>
        <w:t>69</w:t>
      </w:r>
      <w:r w:rsidRPr="00D374B0">
        <w:rPr>
          <w:sz w:val="24"/>
          <w:szCs w:val="24"/>
        </w:rPr>
        <w:t xml:space="preserve"> personel ile hizmet vermektedir.</w:t>
      </w:r>
    </w:p>
    <w:p w:rsidR="00655148" w:rsidRPr="008F2782" w:rsidRDefault="00655148" w:rsidP="00007075">
      <w:pPr>
        <w:ind w:left="360" w:firstLine="348"/>
        <w:jc w:val="both"/>
        <w:rPr>
          <w:sz w:val="24"/>
          <w:szCs w:val="24"/>
          <w:highlight w:val="yellow"/>
        </w:rPr>
      </w:pPr>
    </w:p>
    <w:p w:rsidR="00655148" w:rsidRPr="009E1708" w:rsidRDefault="00655148" w:rsidP="004C4209">
      <w:pPr>
        <w:pStyle w:val="KonuBal"/>
        <w:rPr>
          <w:rFonts w:ascii="Times New Roman" w:hAnsi="Times New Roman"/>
          <w:color w:val="C00000"/>
          <w:sz w:val="28"/>
          <w:szCs w:val="28"/>
        </w:rPr>
      </w:pPr>
      <w:r>
        <w:rPr>
          <w:rFonts w:ascii="Times New Roman" w:hAnsi="Times New Roman"/>
          <w:color w:val="C00000"/>
          <w:sz w:val="28"/>
          <w:szCs w:val="28"/>
        </w:rPr>
        <w:t xml:space="preserve">İlçe </w:t>
      </w:r>
      <w:r w:rsidRPr="009E1708">
        <w:rPr>
          <w:rFonts w:ascii="Times New Roman" w:hAnsi="Times New Roman"/>
          <w:color w:val="C00000"/>
          <w:sz w:val="28"/>
          <w:szCs w:val="28"/>
        </w:rPr>
        <w:t xml:space="preserve">Tapu </w:t>
      </w:r>
      <w:r>
        <w:rPr>
          <w:rFonts w:ascii="Times New Roman" w:hAnsi="Times New Roman"/>
          <w:color w:val="C00000"/>
          <w:sz w:val="28"/>
          <w:szCs w:val="28"/>
        </w:rPr>
        <w:t>Müdürlüğü</w:t>
      </w:r>
    </w:p>
    <w:p w:rsidR="00655148" w:rsidRPr="000E1EA6" w:rsidRDefault="00655148" w:rsidP="004C4209"/>
    <w:p w:rsidR="00655148" w:rsidRDefault="00655148" w:rsidP="003D6C2A">
      <w:pPr>
        <w:pStyle w:val="AltKonuBal"/>
        <w:numPr>
          <w:ilvl w:val="0"/>
          <w:numId w:val="23"/>
        </w:numPr>
        <w:jc w:val="left"/>
        <w:rPr>
          <w:rFonts w:ascii="Times New Roman" w:hAnsi="Times New Roman"/>
          <w:b/>
          <w:bCs/>
        </w:rPr>
      </w:pPr>
      <w:r w:rsidRPr="000E1EA6">
        <w:rPr>
          <w:rFonts w:ascii="Times New Roman" w:hAnsi="Times New Roman"/>
          <w:b/>
          <w:bCs/>
        </w:rPr>
        <w:t>İlçe Geneli Personel Durumları</w:t>
      </w:r>
    </w:p>
    <w:p w:rsidR="00655148" w:rsidRPr="000E1EA6" w:rsidRDefault="00655148" w:rsidP="003D6C2A">
      <w:pPr>
        <w:jc w:val="both"/>
      </w:pPr>
    </w:p>
    <w:p w:rsidR="00655148" w:rsidRDefault="00655148" w:rsidP="003D6C2A">
      <w:pPr>
        <w:ind w:firstLine="360"/>
        <w:jc w:val="both"/>
        <w:rPr>
          <w:sz w:val="24"/>
          <w:szCs w:val="24"/>
        </w:rPr>
      </w:pPr>
      <w:r w:rsidRPr="000E1EA6">
        <w:rPr>
          <w:sz w:val="24"/>
          <w:szCs w:val="24"/>
        </w:rPr>
        <w:t>Müdürlüğümüzde 1 Müdür, 1 Müdür Yardımcısı, 5 Bilgisayar İşletmeni, 2 Tekniker , 1 Arşiv Memuru, 1 Hizmetli  olmak üzere</w:t>
      </w:r>
      <w:r>
        <w:rPr>
          <w:sz w:val="24"/>
          <w:szCs w:val="24"/>
        </w:rPr>
        <w:t xml:space="preserve"> 11 personel görev yapmaktadır.</w:t>
      </w:r>
    </w:p>
    <w:p w:rsidR="00655148" w:rsidRDefault="00655148" w:rsidP="003D6C2A">
      <w:pPr>
        <w:ind w:firstLine="360"/>
        <w:jc w:val="both"/>
        <w:rPr>
          <w:sz w:val="24"/>
          <w:szCs w:val="24"/>
        </w:rPr>
      </w:pPr>
    </w:p>
    <w:p w:rsidR="00655148" w:rsidRDefault="00655148" w:rsidP="003D6C2A">
      <w:pPr>
        <w:numPr>
          <w:ilvl w:val="0"/>
          <w:numId w:val="23"/>
        </w:numPr>
        <w:jc w:val="both"/>
        <w:rPr>
          <w:b/>
          <w:bCs/>
          <w:sz w:val="24"/>
          <w:szCs w:val="24"/>
        </w:rPr>
      </w:pPr>
      <w:r>
        <w:rPr>
          <w:b/>
          <w:bCs/>
          <w:sz w:val="24"/>
          <w:szCs w:val="24"/>
        </w:rPr>
        <w:t>Müdürlüğün İşlem Durumu</w:t>
      </w:r>
    </w:p>
    <w:p w:rsidR="00655148" w:rsidRDefault="00655148" w:rsidP="003D6C2A">
      <w:pPr>
        <w:ind w:left="360"/>
        <w:jc w:val="both"/>
        <w:rPr>
          <w:b/>
          <w:bCs/>
          <w:sz w:val="24"/>
          <w:szCs w:val="24"/>
        </w:rPr>
      </w:pPr>
    </w:p>
    <w:p w:rsidR="00655148" w:rsidRDefault="00655148" w:rsidP="002E4BD6">
      <w:pPr>
        <w:spacing w:line="276" w:lineRule="auto"/>
        <w:ind w:firstLine="360"/>
        <w:jc w:val="both"/>
        <w:rPr>
          <w:sz w:val="24"/>
          <w:szCs w:val="24"/>
        </w:rPr>
      </w:pPr>
      <w:r>
        <w:rPr>
          <w:sz w:val="24"/>
          <w:szCs w:val="24"/>
        </w:rPr>
        <w:t>2016 yılında işlem sayısı 10447 ‘ ye ulaşmış olup yapılan işlemlerden 3908’i satış, 590’ı ipotek, 556 ‘sı intikal, 52’si kamulaştırma işlemidir.  2017 yılının ilk yarısında bu rakam 5196 olarak gerçekleşmiştir.</w:t>
      </w:r>
    </w:p>
    <w:p w:rsidR="00655148" w:rsidRDefault="00655148" w:rsidP="002E4BD6">
      <w:pPr>
        <w:spacing w:line="276" w:lineRule="auto"/>
        <w:ind w:firstLine="360"/>
        <w:jc w:val="both"/>
        <w:rPr>
          <w:sz w:val="24"/>
          <w:szCs w:val="24"/>
        </w:rPr>
      </w:pPr>
      <w:r>
        <w:rPr>
          <w:sz w:val="24"/>
          <w:szCs w:val="24"/>
        </w:rPr>
        <w:t xml:space="preserve">İlçemizde gelişen inşaat sektörüne bağlı olarak Kat İrtifakı ve Mülkiyeti tesisi işlem sayısı 2016 yılında bir önceki yıla göre yaklaşık % 65 ‘lik bir atış göstererek 125 olmuştur. 2015 yılında 532 olan konut satışı 2016 yılında 790’a ulaşmıştır. 2017 yılının ilk altı ayında 80 adet Kat İrtifakı ve Mülkiyeti tesisi işlemi yapılmıştır. Bu da bize yılsonunda sayının bir önceki yıldan daha fazla olacağını göstermektedir. </w:t>
      </w:r>
    </w:p>
    <w:p w:rsidR="00655148" w:rsidRDefault="00655148" w:rsidP="002E4BD6">
      <w:pPr>
        <w:spacing w:line="276" w:lineRule="auto"/>
        <w:ind w:firstLine="360"/>
        <w:jc w:val="both"/>
        <w:rPr>
          <w:sz w:val="24"/>
          <w:szCs w:val="24"/>
        </w:rPr>
      </w:pPr>
      <w:r w:rsidRPr="00857C7E">
        <w:rPr>
          <w:sz w:val="24"/>
          <w:szCs w:val="24"/>
        </w:rPr>
        <w:t>201</w:t>
      </w:r>
      <w:r>
        <w:rPr>
          <w:sz w:val="24"/>
          <w:szCs w:val="24"/>
        </w:rPr>
        <w:t>6</w:t>
      </w:r>
      <w:r w:rsidRPr="00857C7E">
        <w:rPr>
          <w:sz w:val="24"/>
          <w:szCs w:val="24"/>
        </w:rPr>
        <w:t xml:space="preserve"> yılında yapılan işlemlerden 13.</w:t>
      </w:r>
      <w:r>
        <w:rPr>
          <w:sz w:val="24"/>
          <w:szCs w:val="24"/>
        </w:rPr>
        <w:t>877</w:t>
      </w:r>
      <w:r w:rsidRPr="00857C7E">
        <w:rPr>
          <w:sz w:val="24"/>
          <w:szCs w:val="24"/>
        </w:rPr>
        <w:t>.</w:t>
      </w:r>
      <w:r>
        <w:rPr>
          <w:sz w:val="24"/>
          <w:szCs w:val="24"/>
        </w:rPr>
        <w:t>303</w:t>
      </w:r>
      <w:r w:rsidRPr="00857C7E">
        <w:rPr>
          <w:sz w:val="24"/>
          <w:szCs w:val="24"/>
        </w:rPr>
        <w:t>,</w:t>
      </w:r>
      <w:r>
        <w:rPr>
          <w:sz w:val="24"/>
          <w:szCs w:val="24"/>
        </w:rPr>
        <w:t>76</w:t>
      </w:r>
      <w:r w:rsidRPr="00857C7E">
        <w:rPr>
          <w:sz w:val="24"/>
          <w:szCs w:val="24"/>
        </w:rPr>
        <w:t xml:space="preserve"> TL tapu harcı, </w:t>
      </w:r>
      <w:r>
        <w:rPr>
          <w:sz w:val="24"/>
          <w:szCs w:val="24"/>
        </w:rPr>
        <w:t>652</w:t>
      </w:r>
      <w:r w:rsidRPr="00857C7E">
        <w:rPr>
          <w:sz w:val="24"/>
          <w:szCs w:val="24"/>
        </w:rPr>
        <w:t>.</w:t>
      </w:r>
      <w:r>
        <w:rPr>
          <w:sz w:val="24"/>
          <w:szCs w:val="24"/>
        </w:rPr>
        <w:t>687</w:t>
      </w:r>
      <w:r w:rsidRPr="00857C7E">
        <w:rPr>
          <w:sz w:val="24"/>
          <w:szCs w:val="24"/>
        </w:rPr>
        <w:t>,</w:t>
      </w:r>
      <w:r>
        <w:rPr>
          <w:sz w:val="24"/>
          <w:szCs w:val="24"/>
        </w:rPr>
        <w:t>50</w:t>
      </w:r>
      <w:r w:rsidRPr="00857C7E">
        <w:rPr>
          <w:sz w:val="24"/>
          <w:szCs w:val="24"/>
        </w:rPr>
        <w:t xml:space="preserve"> TL Döner Sermaye Ücreti ve </w:t>
      </w:r>
      <w:r>
        <w:rPr>
          <w:sz w:val="24"/>
          <w:szCs w:val="24"/>
        </w:rPr>
        <w:t>211</w:t>
      </w:r>
      <w:r w:rsidRPr="00857C7E">
        <w:rPr>
          <w:sz w:val="24"/>
          <w:szCs w:val="24"/>
        </w:rPr>
        <w:t>.</w:t>
      </w:r>
      <w:r>
        <w:rPr>
          <w:sz w:val="24"/>
          <w:szCs w:val="24"/>
        </w:rPr>
        <w:t>670</w:t>
      </w:r>
      <w:r w:rsidRPr="00857C7E">
        <w:rPr>
          <w:sz w:val="24"/>
          <w:szCs w:val="24"/>
        </w:rPr>
        <w:t>,</w:t>
      </w:r>
      <w:r>
        <w:rPr>
          <w:sz w:val="24"/>
          <w:szCs w:val="24"/>
        </w:rPr>
        <w:t>40</w:t>
      </w:r>
      <w:r w:rsidRPr="00857C7E">
        <w:rPr>
          <w:sz w:val="24"/>
          <w:szCs w:val="24"/>
        </w:rPr>
        <w:t xml:space="preserve"> TL Damga Vergisi tahsil edilmiştir.</w:t>
      </w:r>
    </w:p>
    <w:p w:rsidR="00655148" w:rsidRPr="00857C7E" w:rsidRDefault="00655148" w:rsidP="002E4BD6">
      <w:pPr>
        <w:spacing w:line="276" w:lineRule="auto"/>
        <w:ind w:firstLine="360"/>
        <w:jc w:val="both"/>
        <w:rPr>
          <w:sz w:val="24"/>
          <w:szCs w:val="24"/>
        </w:rPr>
      </w:pPr>
      <w:r>
        <w:rPr>
          <w:sz w:val="24"/>
          <w:szCs w:val="24"/>
        </w:rPr>
        <w:t>Müdürlüğümüzce yapılan işlem sayısının artışı tahsil edilen harç ve döner sermaye ücretlerine de yansımış, Ocak 2017 – Temmuz 2017 tarihleri arasında tahsil edilen 8.217.550,45 TL bedele ulaşmıştır.</w:t>
      </w:r>
    </w:p>
    <w:p w:rsidR="00655148" w:rsidRDefault="00655148" w:rsidP="002E4BD6">
      <w:pPr>
        <w:spacing w:line="276" w:lineRule="auto"/>
        <w:ind w:firstLine="360"/>
        <w:jc w:val="both"/>
        <w:rPr>
          <w:sz w:val="24"/>
          <w:szCs w:val="24"/>
        </w:rPr>
      </w:pPr>
    </w:p>
    <w:p w:rsidR="00655148" w:rsidRPr="0057226F" w:rsidRDefault="00655148" w:rsidP="00241513">
      <w:pPr>
        <w:pStyle w:val="KonuBal"/>
        <w:rPr>
          <w:rFonts w:ascii="Times New Roman" w:hAnsi="Times New Roman"/>
          <w:color w:val="C00000"/>
          <w:sz w:val="28"/>
          <w:szCs w:val="28"/>
        </w:rPr>
      </w:pPr>
      <w:r w:rsidRPr="0057226F">
        <w:rPr>
          <w:rFonts w:ascii="Times New Roman" w:hAnsi="Times New Roman"/>
          <w:color w:val="C00000"/>
          <w:sz w:val="28"/>
          <w:szCs w:val="28"/>
        </w:rPr>
        <w:t>Ergene Sosyal Yardımlaşma ve Dayanışma Vakfı</w:t>
      </w:r>
    </w:p>
    <w:p w:rsidR="00655148" w:rsidRPr="009140E7" w:rsidRDefault="00655148" w:rsidP="00241513">
      <w:pPr>
        <w:ind w:firstLine="708"/>
        <w:rPr>
          <w:sz w:val="24"/>
          <w:szCs w:val="24"/>
        </w:rPr>
      </w:pPr>
      <w:r w:rsidRPr="009140E7">
        <w:rPr>
          <w:sz w:val="24"/>
          <w:szCs w:val="24"/>
        </w:rPr>
        <w:t> </w:t>
      </w:r>
    </w:p>
    <w:p w:rsidR="00655148" w:rsidRDefault="00655148" w:rsidP="00241513">
      <w:pPr>
        <w:pStyle w:val="AltKonuBal"/>
        <w:jc w:val="left"/>
        <w:rPr>
          <w:b/>
        </w:rPr>
      </w:pPr>
      <w:r w:rsidRPr="009140E7">
        <w:rPr>
          <w:b/>
        </w:rPr>
        <w:t>Personel Durumu</w:t>
      </w:r>
    </w:p>
    <w:p w:rsidR="00655148" w:rsidRPr="000F3BDF" w:rsidRDefault="00655148" w:rsidP="00241513">
      <w:pPr>
        <w:pStyle w:val="AltKonuBal"/>
        <w:ind w:firstLine="708"/>
        <w:jc w:val="both"/>
        <w:rPr>
          <w:rFonts w:ascii="Times New Roman" w:hAnsi="Times New Roman"/>
          <w:b/>
        </w:rPr>
      </w:pPr>
      <w:r w:rsidRPr="000F3BDF">
        <w:rPr>
          <w:rFonts w:ascii="Times New Roman" w:hAnsi="Times New Roman"/>
        </w:rPr>
        <w:t xml:space="preserve">Ergene Sosyal Yardımlaşma ve Dayanışma Vakfı 1 Müdür, 1 Büro Görevlisi, 1 Sosyal Yardım ve İnceleme Görevlisi </w:t>
      </w:r>
      <w:r>
        <w:rPr>
          <w:rFonts w:ascii="Times New Roman" w:hAnsi="Times New Roman"/>
        </w:rPr>
        <w:t>ve 1 Yardımcı Hizmet Görevlisi olmak üzere 4</w:t>
      </w:r>
      <w:r w:rsidRPr="000F3BDF">
        <w:rPr>
          <w:rFonts w:ascii="Times New Roman" w:hAnsi="Times New Roman"/>
        </w:rPr>
        <w:t xml:space="preserve"> personel ve 1 adet araç ile hizmet vermektedir.</w:t>
      </w:r>
    </w:p>
    <w:p w:rsidR="00655148" w:rsidRPr="008F2782" w:rsidRDefault="00655148" w:rsidP="000F3BDF">
      <w:pPr>
        <w:ind w:firstLine="708"/>
        <w:jc w:val="both"/>
        <w:rPr>
          <w:highlight w:val="yellow"/>
        </w:rPr>
      </w:pPr>
    </w:p>
    <w:p w:rsidR="00655148" w:rsidRDefault="00655148" w:rsidP="000E1EA6">
      <w:pPr>
        <w:ind w:firstLine="708"/>
        <w:rPr>
          <w:highlight w:val="yellow"/>
        </w:rPr>
      </w:pPr>
    </w:p>
    <w:p w:rsidR="00655148" w:rsidRDefault="00655148" w:rsidP="000E1EA6">
      <w:pPr>
        <w:ind w:firstLine="708"/>
        <w:rPr>
          <w:highlight w:val="yellow"/>
        </w:rPr>
      </w:pPr>
    </w:p>
    <w:p w:rsidR="00655148" w:rsidRDefault="00655148" w:rsidP="000E1EA6">
      <w:pPr>
        <w:ind w:firstLine="708"/>
        <w:rPr>
          <w:highlight w:val="yellow"/>
        </w:rPr>
      </w:pPr>
    </w:p>
    <w:p w:rsidR="00655148" w:rsidRDefault="00655148" w:rsidP="000E1EA6">
      <w:pPr>
        <w:ind w:firstLine="708"/>
        <w:rPr>
          <w:highlight w:val="yellow"/>
        </w:rPr>
      </w:pPr>
    </w:p>
    <w:p w:rsidR="00655148" w:rsidRDefault="00655148" w:rsidP="000E1EA6">
      <w:pPr>
        <w:ind w:firstLine="708"/>
        <w:rPr>
          <w:highlight w:val="yellow"/>
        </w:rPr>
      </w:pPr>
    </w:p>
    <w:p w:rsidR="00655148" w:rsidRDefault="00655148" w:rsidP="000E1EA6">
      <w:pPr>
        <w:ind w:firstLine="708"/>
        <w:rPr>
          <w:highlight w:val="yellow"/>
        </w:rPr>
      </w:pPr>
    </w:p>
    <w:p w:rsidR="00655148" w:rsidRPr="008F2782" w:rsidRDefault="00655148" w:rsidP="000E1EA6">
      <w:pPr>
        <w:ind w:firstLine="708"/>
        <w:rPr>
          <w:highlight w:val="yellow"/>
        </w:rPr>
      </w:pPr>
    </w:p>
    <w:p w:rsidR="00655148" w:rsidRPr="0062159B" w:rsidRDefault="00655148" w:rsidP="004A1C81">
      <w:pPr>
        <w:pStyle w:val="KonuBal"/>
        <w:rPr>
          <w:rFonts w:ascii="Times New Roman" w:hAnsi="Times New Roman"/>
          <w:color w:val="C00000"/>
          <w:sz w:val="28"/>
          <w:szCs w:val="28"/>
        </w:rPr>
      </w:pPr>
      <w:bookmarkStart w:id="49" w:name="_Toc415473971"/>
      <w:r w:rsidRPr="0062159B">
        <w:rPr>
          <w:rFonts w:ascii="Times New Roman" w:hAnsi="Times New Roman"/>
          <w:color w:val="C00000"/>
          <w:sz w:val="28"/>
          <w:szCs w:val="28"/>
        </w:rPr>
        <w:lastRenderedPageBreak/>
        <w:t>Mahalli İdareler</w:t>
      </w:r>
      <w:bookmarkEnd w:id="49"/>
    </w:p>
    <w:p w:rsidR="00655148" w:rsidRPr="0062159B" w:rsidRDefault="00655148" w:rsidP="004A1C81"/>
    <w:p w:rsidR="00655148" w:rsidRPr="0062159B" w:rsidRDefault="00655148" w:rsidP="006C1022">
      <w:pPr>
        <w:pStyle w:val="AltKonuBal"/>
        <w:spacing w:before="100" w:beforeAutospacing="1" w:after="100" w:afterAutospacing="1"/>
        <w:ind w:left="284"/>
        <w:outlineLvl w:val="9"/>
        <w:rPr>
          <w:b/>
        </w:rPr>
      </w:pPr>
      <w:bookmarkStart w:id="50" w:name="_Toc371490325"/>
      <w:bookmarkStart w:id="51" w:name="_Toc371411064"/>
      <w:bookmarkStart w:id="52" w:name="_Toc371336851"/>
      <w:r w:rsidRPr="0062159B">
        <w:rPr>
          <w:b/>
        </w:rPr>
        <w:t>Ergene Belediyesi</w:t>
      </w:r>
      <w:bookmarkEnd w:id="50"/>
      <w:bookmarkEnd w:id="51"/>
      <w:bookmarkEnd w:id="52"/>
    </w:p>
    <w:p w:rsidR="00655148" w:rsidRPr="0062159B" w:rsidRDefault="00655148" w:rsidP="006C1022"/>
    <w:p w:rsidR="00655148" w:rsidRPr="0062159B" w:rsidRDefault="00655148" w:rsidP="006C1022">
      <w:pPr>
        <w:ind w:firstLine="708"/>
        <w:jc w:val="both"/>
        <w:rPr>
          <w:sz w:val="24"/>
          <w:szCs w:val="24"/>
        </w:rPr>
      </w:pPr>
      <w:r>
        <w:rPr>
          <w:sz w:val="24"/>
          <w:szCs w:val="24"/>
        </w:rPr>
        <w:t xml:space="preserve">Ergene Beldesinde 62 Memur,  </w:t>
      </w:r>
      <w:r w:rsidRPr="0062159B">
        <w:rPr>
          <w:sz w:val="24"/>
          <w:szCs w:val="24"/>
        </w:rPr>
        <w:t>31 Sö</w:t>
      </w:r>
      <w:r>
        <w:rPr>
          <w:sz w:val="24"/>
          <w:szCs w:val="24"/>
        </w:rPr>
        <w:t>zleşmeli,  38 Daimi İşçi, 203</w:t>
      </w:r>
      <w:r w:rsidRPr="0062159B">
        <w:rPr>
          <w:sz w:val="24"/>
          <w:szCs w:val="24"/>
        </w:rPr>
        <w:t xml:space="preserve"> Hizmet Alımı personel ile hizmet vermektedir. </w:t>
      </w:r>
    </w:p>
    <w:p w:rsidR="00655148" w:rsidRPr="0062159B" w:rsidRDefault="00655148" w:rsidP="006C1022">
      <w:pPr>
        <w:ind w:firstLine="708"/>
        <w:jc w:val="both"/>
        <w:rPr>
          <w:sz w:val="24"/>
          <w:szCs w:val="24"/>
        </w:rPr>
      </w:pPr>
    </w:p>
    <w:p w:rsidR="00655148" w:rsidRPr="0062159B" w:rsidRDefault="00655148" w:rsidP="006C1022">
      <w:pPr>
        <w:ind w:firstLine="708"/>
        <w:jc w:val="both"/>
        <w:rPr>
          <w:sz w:val="24"/>
          <w:szCs w:val="24"/>
        </w:rPr>
      </w:pPr>
      <w:r w:rsidRPr="0062159B">
        <w:rPr>
          <w:sz w:val="24"/>
          <w:szCs w:val="24"/>
        </w:rPr>
        <w:tab/>
      </w:r>
      <w:r w:rsidRPr="0062159B">
        <w:rPr>
          <w:sz w:val="24"/>
          <w:szCs w:val="24"/>
        </w:rPr>
        <w:tab/>
      </w:r>
      <w:r w:rsidRPr="0062159B">
        <w:rPr>
          <w:sz w:val="24"/>
          <w:szCs w:val="24"/>
        </w:rPr>
        <w:tab/>
      </w:r>
      <w:r w:rsidRPr="0062159B">
        <w:rPr>
          <w:sz w:val="24"/>
          <w:szCs w:val="24"/>
        </w:rPr>
        <w:tab/>
      </w:r>
    </w:p>
    <w:p w:rsidR="00655148" w:rsidRPr="005870E9" w:rsidRDefault="00655148" w:rsidP="006C1022">
      <w:pPr>
        <w:rPr>
          <w:b/>
          <w:sz w:val="24"/>
          <w:szCs w:val="24"/>
          <w:u w:val="single"/>
        </w:rPr>
      </w:pPr>
      <w:r w:rsidRPr="005870E9">
        <w:rPr>
          <w:b/>
          <w:sz w:val="24"/>
          <w:szCs w:val="24"/>
          <w:u w:val="single"/>
        </w:rPr>
        <w:t>ERGENE BELEDİYESİ BÜTÇE VE KESİN HESAP BİLGİLERİ</w:t>
      </w:r>
    </w:p>
    <w:p w:rsidR="00655148" w:rsidRPr="0062159B" w:rsidRDefault="00655148" w:rsidP="006C1022">
      <w:pPr>
        <w:rPr>
          <w:b/>
          <w:u w:val="single"/>
        </w:rPr>
      </w:pPr>
    </w:p>
    <w:p w:rsidR="00655148" w:rsidRPr="0062159B" w:rsidRDefault="00655148" w:rsidP="006C1022">
      <w:pPr>
        <w:rPr>
          <w:b/>
          <w:u w:val="single"/>
        </w:rPr>
      </w:pPr>
    </w:p>
    <w:p w:rsidR="00655148" w:rsidRPr="0062159B" w:rsidRDefault="00655148" w:rsidP="006C1022">
      <w:pPr>
        <w:ind w:firstLine="708"/>
        <w:jc w:val="both"/>
        <w:rPr>
          <w:b/>
          <w:sz w:val="24"/>
          <w:szCs w:val="24"/>
        </w:rPr>
      </w:pPr>
    </w:p>
    <w:p w:rsidR="00655148" w:rsidRPr="0062159B" w:rsidRDefault="00655148" w:rsidP="006C1022">
      <w:pPr>
        <w:ind w:firstLine="708"/>
        <w:jc w:val="both"/>
        <w:rPr>
          <w:b/>
          <w:sz w:val="24"/>
          <w:szCs w:val="24"/>
        </w:rPr>
      </w:pPr>
      <w:r>
        <w:rPr>
          <w:b/>
          <w:sz w:val="24"/>
          <w:szCs w:val="24"/>
        </w:rPr>
        <w:t>2017</w:t>
      </w:r>
      <w:r w:rsidRPr="0062159B">
        <w:rPr>
          <w:b/>
          <w:sz w:val="24"/>
          <w:szCs w:val="24"/>
        </w:rPr>
        <w:t xml:space="preserve"> YILI TAHMİNİ BÜTÇE</w:t>
      </w:r>
    </w:p>
    <w:p w:rsidR="00655148" w:rsidRPr="0062159B" w:rsidRDefault="00655148" w:rsidP="006C1022">
      <w:pPr>
        <w:ind w:firstLine="708"/>
        <w:jc w:val="both"/>
        <w:rPr>
          <w:sz w:val="24"/>
          <w:szCs w:val="24"/>
        </w:rPr>
      </w:pPr>
      <w:r w:rsidRPr="0062159B">
        <w:rPr>
          <w:sz w:val="24"/>
          <w:szCs w:val="24"/>
        </w:rPr>
        <w:t>GELİR</w:t>
      </w:r>
      <w:r w:rsidRPr="0062159B">
        <w:rPr>
          <w:sz w:val="24"/>
          <w:szCs w:val="24"/>
        </w:rPr>
        <w:tab/>
      </w:r>
      <w:r>
        <w:t>110.000.000,00</w:t>
      </w:r>
    </w:p>
    <w:p w:rsidR="00655148" w:rsidRPr="0062159B" w:rsidRDefault="00655148" w:rsidP="006C1022">
      <w:pPr>
        <w:ind w:firstLine="708"/>
        <w:jc w:val="both"/>
        <w:rPr>
          <w:sz w:val="24"/>
          <w:szCs w:val="24"/>
        </w:rPr>
      </w:pPr>
      <w:r>
        <w:rPr>
          <w:sz w:val="24"/>
          <w:szCs w:val="24"/>
        </w:rPr>
        <w:t xml:space="preserve">GİDER      </w:t>
      </w:r>
      <w:r>
        <w:t>110.000.000,00</w:t>
      </w:r>
    </w:p>
    <w:p w:rsidR="00655148" w:rsidRPr="008F2782" w:rsidRDefault="00655148" w:rsidP="006C1022">
      <w:pPr>
        <w:ind w:firstLine="708"/>
        <w:jc w:val="both"/>
        <w:rPr>
          <w:sz w:val="24"/>
          <w:szCs w:val="24"/>
          <w:highlight w:val="yellow"/>
        </w:rPr>
      </w:pPr>
    </w:p>
    <w:p w:rsidR="00655148" w:rsidRDefault="00655148" w:rsidP="006C1022">
      <w:pPr>
        <w:ind w:firstLine="708"/>
        <w:jc w:val="both"/>
        <w:rPr>
          <w:sz w:val="24"/>
          <w:szCs w:val="24"/>
          <w:highlight w:val="yellow"/>
        </w:rPr>
      </w:pPr>
    </w:p>
    <w:p w:rsidR="00655148" w:rsidRPr="003D6C2A" w:rsidRDefault="00655148" w:rsidP="00E14437">
      <w:pPr>
        <w:ind w:firstLine="708"/>
        <w:jc w:val="both"/>
        <w:rPr>
          <w:sz w:val="24"/>
          <w:szCs w:val="24"/>
        </w:rPr>
      </w:pPr>
      <w:r w:rsidRPr="003D6C2A">
        <w:rPr>
          <w:sz w:val="24"/>
          <w:szCs w:val="24"/>
        </w:rPr>
        <w:t>HARCAMA TÜRÜ</w:t>
      </w:r>
      <w:r w:rsidRPr="003D6C2A">
        <w:rPr>
          <w:sz w:val="24"/>
          <w:szCs w:val="24"/>
        </w:rPr>
        <w:tab/>
        <w:t>2017(OCAK-HAZİRAN)</w:t>
      </w:r>
    </w:p>
    <w:p w:rsidR="00655148" w:rsidRPr="003D6C2A" w:rsidRDefault="00655148" w:rsidP="00E14437">
      <w:pPr>
        <w:ind w:firstLine="708"/>
        <w:jc w:val="both"/>
        <w:rPr>
          <w:sz w:val="24"/>
          <w:szCs w:val="24"/>
        </w:rPr>
      </w:pPr>
      <w:r w:rsidRPr="003D6C2A">
        <w:rPr>
          <w:sz w:val="24"/>
          <w:szCs w:val="24"/>
        </w:rPr>
        <w:t>CARİ HARCAMALARI</w:t>
      </w:r>
      <w:r w:rsidRPr="003D6C2A">
        <w:rPr>
          <w:sz w:val="24"/>
          <w:szCs w:val="24"/>
        </w:rPr>
        <w:tab/>
        <w:t>21.518.084,81 -TL</w:t>
      </w:r>
    </w:p>
    <w:p w:rsidR="00655148" w:rsidRPr="003D6C2A" w:rsidRDefault="00655148" w:rsidP="00E14437">
      <w:pPr>
        <w:ind w:firstLine="708"/>
        <w:jc w:val="both"/>
        <w:rPr>
          <w:sz w:val="24"/>
          <w:szCs w:val="24"/>
        </w:rPr>
      </w:pPr>
      <w:r w:rsidRPr="003D6C2A">
        <w:rPr>
          <w:sz w:val="24"/>
          <w:szCs w:val="24"/>
        </w:rPr>
        <w:t>YATIRIM HARCAMALARI</w:t>
      </w:r>
      <w:r w:rsidRPr="003D6C2A">
        <w:rPr>
          <w:sz w:val="24"/>
          <w:szCs w:val="24"/>
        </w:rPr>
        <w:tab/>
        <w:t>15.688.731,90-TL.</w:t>
      </w:r>
    </w:p>
    <w:p w:rsidR="00655148" w:rsidRPr="003D6C2A" w:rsidRDefault="00655148" w:rsidP="00E14437">
      <w:pPr>
        <w:ind w:firstLine="708"/>
        <w:jc w:val="both"/>
        <w:rPr>
          <w:sz w:val="24"/>
          <w:szCs w:val="24"/>
        </w:rPr>
      </w:pPr>
      <w:r w:rsidRPr="003D6C2A">
        <w:rPr>
          <w:sz w:val="24"/>
          <w:szCs w:val="24"/>
        </w:rPr>
        <w:t>TRANSFER HARCAMALARI</w:t>
      </w:r>
      <w:r w:rsidRPr="003D6C2A">
        <w:rPr>
          <w:sz w:val="24"/>
          <w:szCs w:val="24"/>
        </w:rPr>
        <w:tab/>
        <w:t>5.682.916,82-TL.</w:t>
      </w:r>
    </w:p>
    <w:p w:rsidR="00655148" w:rsidRPr="003D6C2A" w:rsidRDefault="00655148" w:rsidP="00E14437">
      <w:pPr>
        <w:ind w:firstLine="708"/>
        <w:jc w:val="both"/>
        <w:rPr>
          <w:sz w:val="24"/>
          <w:szCs w:val="24"/>
          <w:highlight w:val="yellow"/>
        </w:rPr>
      </w:pPr>
      <w:r w:rsidRPr="003D6C2A">
        <w:rPr>
          <w:sz w:val="24"/>
          <w:szCs w:val="24"/>
        </w:rPr>
        <w:t>TOPLAM</w:t>
      </w:r>
      <w:r w:rsidRPr="003D6C2A">
        <w:rPr>
          <w:sz w:val="24"/>
          <w:szCs w:val="24"/>
        </w:rPr>
        <w:tab/>
      </w:r>
      <w:r w:rsidRPr="003D6C2A">
        <w:rPr>
          <w:b/>
          <w:sz w:val="24"/>
          <w:szCs w:val="24"/>
        </w:rPr>
        <w:t>42.889.733,53</w:t>
      </w:r>
      <w:r w:rsidRPr="003D6C2A">
        <w:rPr>
          <w:sz w:val="24"/>
          <w:szCs w:val="24"/>
        </w:rPr>
        <w:t>-TL.</w:t>
      </w:r>
    </w:p>
    <w:p w:rsidR="00655148" w:rsidRPr="003D6C2A" w:rsidRDefault="00655148" w:rsidP="006C1022">
      <w:pPr>
        <w:ind w:firstLine="708"/>
        <w:jc w:val="both"/>
        <w:rPr>
          <w:sz w:val="24"/>
          <w:szCs w:val="24"/>
          <w:highlight w:val="yellow"/>
        </w:rPr>
      </w:pPr>
    </w:p>
    <w:p w:rsidR="00655148" w:rsidRPr="008F2782" w:rsidRDefault="00655148" w:rsidP="000E1EA6">
      <w:pPr>
        <w:rPr>
          <w:highlight w:val="yellow"/>
        </w:rPr>
      </w:pPr>
    </w:p>
    <w:p w:rsidR="00655148" w:rsidRPr="0062159B" w:rsidRDefault="00655148" w:rsidP="00543A39">
      <w:pPr>
        <w:pStyle w:val="KonuBal"/>
        <w:rPr>
          <w:rFonts w:ascii="Times New Roman" w:hAnsi="Times New Roman"/>
          <w:color w:val="C00000"/>
          <w:sz w:val="28"/>
          <w:szCs w:val="28"/>
        </w:rPr>
      </w:pPr>
      <w:r w:rsidRPr="0062159B">
        <w:rPr>
          <w:rFonts w:ascii="Times New Roman" w:hAnsi="Times New Roman"/>
          <w:color w:val="C00000"/>
          <w:sz w:val="28"/>
          <w:szCs w:val="28"/>
        </w:rPr>
        <w:t>Ulaştırma ve Alt Yapı Durumları</w:t>
      </w:r>
      <w:bookmarkEnd w:id="46"/>
      <w:bookmarkEnd w:id="47"/>
    </w:p>
    <w:p w:rsidR="00655148" w:rsidRPr="0062159B" w:rsidRDefault="00655148" w:rsidP="00543A39"/>
    <w:p w:rsidR="00655148" w:rsidRPr="0062159B" w:rsidRDefault="00655148" w:rsidP="0089397D">
      <w:pPr>
        <w:pStyle w:val="AltKonuBal"/>
        <w:numPr>
          <w:ilvl w:val="0"/>
          <w:numId w:val="6"/>
        </w:numPr>
        <w:jc w:val="left"/>
        <w:rPr>
          <w:rFonts w:ascii="Times New Roman" w:hAnsi="Times New Roman"/>
          <w:b/>
        </w:rPr>
      </w:pPr>
      <w:bookmarkStart w:id="53" w:name="_Toc371336847"/>
      <w:bookmarkStart w:id="54" w:name="_Toc371411060"/>
      <w:r w:rsidRPr="0062159B">
        <w:rPr>
          <w:rFonts w:ascii="Times New Roman" w:hAnsi="Times New Roman"/>
          <w:b/>
        </w:rPr>
        <w:t>Karayolu</w:t>
      </w:r>
      <w:bookmarkEnd w:id="53"/>
      <w:bookmarkEnd w:id="54"/>
    </w:p>
    <w:p w:rsidR="00655148" w:rsidRPr="0062159B" w:rsidRDefault="00655148" w:rsidP="009F725F">
      <w:pPr>
        <w:pStyle w:val="GvdeMetni"/>
        <w:ind w:firstLine="708"/>
        <w:jc w:val="both"/>
        <w:rPr>
          <w:b w:val="0"/>
          <w:szCs w:val="24"/>
        </w:rPr>
      </w:pPr>
      <w:r w:rsidRPr="0062159B">
        <w:rPr>
          <w:b w:val="0"/>
          <w:szCs w:val="24"/>
        </w:rPr>
        <w:t>Konumu itibariyle D-100 Edirne-İstanbul Karayolu üzerine kurulmu</w:t>
      </w:r>
      <w:r>
        <w:rPr>
          <w:b w:val="0"/>
          <w:szCs w:val="24"/>
        </w:rPr>
        <w:t>ş olan İlçemiz, Tekirdağ İline 47 Km.</w:t>
      </w:r>
      <w:r w:rsidRPr="0062159B">
        <w:rPr>
          <w:b w:val="0"/>
          <w:szCs w:val="24"/>
        </w:rPr>
        <w:t xml:space="preserve"> İstanb</w:t>
      </w:r>
      <w:r>
        <w:rPr>
          <w:b w:val="0"/>
          <w:szCs w:val="24"/>
        </w:rPr>
        <w:t>ul İline 125 Km., Edirne İline 134 Km., Kırklareli İline 108 Km., Çerkezköy İlçesine 25</w:t>
      </w:r>
      <w:r w:rsidRPr="0062159B">
        <w:rPr>
          <w:b w:val="0"/>
          <w:szCs w:val="24"/>
        </w:rPr>
        <w:t xml:space="preserve"> Km., Marmaraereğlisi İlçes</w:t>
      </w:r>
      <w:r>
        <w:rPr>
          <w:b w:val="0"/>
          <w:szCs w:val="24"/>
        </w:rPr>
        <w:t>ine 38Km.,  Muratlı İlçesine 36 Km., Hayrabolu İlçesine 73 Km., Lüleburgaz İlçesine 45</w:t>
      </w:r>
      <w:r w:rsidRPr="0062159B">
        <w:rPr>
          <w:b w:val="0"/>
          <w:szCs w:val="24"/>
        </w:rPr>
        <w:t xml:space="preserve"> Km. mesafededir. </w:t>
      </w:r>
    </w:p>
    <w:p w:rsidR="00655148" w:rsidRPr="0062159B" w:rsidRDefault="00655148" w:rsidP="00543A39"/>
    <w:p w:rsidR="00655148" w:rsidRPr="0062159B" w:rsidRDefault="00655148" w:rsidP="0089397D">
      <w:pPr>
        <w:pStyle w:val="AltKonuBal"/>
        <w:numPr>
          <w:ilvl w:val="0"/>
          <w:numId w:val="6"/>
        </w:numPr>
        <w:jc w:val="left"/>
        <w:rPr>
          <w:rFonts w:ascii="Times New Roman" w:hAnsi="Times New Roman"/>
          <w:b/>
        </w:rPr>
      </w:pPr>
      <w:bookmarkStart w:id="55" w:name="_Toc371336848"/>
      <w:bookmarkStart w:id="56" w:name="_Toc371411061"/>
      <w:r w:rsidRPr="0062159B">
        <w:rPr>
          <w:rFonts w:ascii="Times New Roman" w:hAnsi="Times New Roman"/>
          <w:b/>
        </w:rPr>
        <w:t>Demiryolu</w:t>
      </w:r>
      <w:bookmarkEnd w:id="55"/>
      <w:bookmarkEnd w:id="56"/>
    </w:p>
    <w:p w:rsidR="00655148" w:rsidRPr="0062159B" w:rsidRDefault="00655148" w:rsidP="00543A39">
      <w:pPr>
        <w:pStyle w:val="GvdeMetniGirintisi"/>
        <w:ind w:right="0" w:firstLine="708"/>
        <w:rPr>
          <w:b w:val="0"/>
          <w:szCs w:val="24"/>
        </w:rPr>
      </w:pPr>
      <w:r w:rsidRPr="0062159B">
        <w:rPr>
          <w:b w:val="0"/>
          <w:szCs w:val="24"/>
        </w:rPr>
        <w:t>İstanbul’u Avrupa’ya bağlayan İstanbul-Edirne Demiryolu ilçe merkezinden geçmekte olup, Demiryolu ile ilçemiz İ</w:t>
      </w:r>
      <w:r>
        <w:rPr>
          <w:b w:val="0"/>
          <w:szCs w:val="24"/>
        </w:rPr>
        <w:t xml:space="preserve">stanbul’a 153 km., Edirne’ye </w:t>
      </w:r>
      <w:r w:rsidRPr="0062159B">
        <w:rPr>
          <w:b w:val="0"/>
          <w:szCs w:val="24"/>
        </w:rPr>
        <w:t>145</w:t>
      </w:r>
      <w:r>
        <w:rPr>
          <w:b w:val="0"/>
          <w:szCs w:val="24"/>
        </w:rPr>
        <w:t xml:space="preserve"> km., Kapıkule sınır kapısına 165</w:t>
      </w:r>
      <w:r w:rsidRPr="0062159B">
        <w:rPr>
          <w:b w:val="0"/>
          <w:szCs w:val="24"/>
        </w:rPr>
        <w:t xml:space="preserve"> km., </w:t>
      </w:r>
      <w:r>
        <w:rPr>
          <w:b w:val="0"/>
          <w:szCs w:val="24"/>
        </w:rPr>
        <w:t xml:space="preserve"> Uzunköprü Yunanistan sınırına 119</w:t>
      </w:r>
      <w:r w:rsidRPr="0062159B">
        <w:rPr>
          <w:b w:val="0"/>
          <w:szCs w:val="24"/>
        </w:rPr>
        <w:t xml:space="preserve"> km. mesafededir.</w:t>
      </w:r>
    </w:p>
    <w:p w:rsidR="00655148" w:rsidRPr="0062159B" w:rsidRDefault="00655148" w:rsidP="00543A39">
      <w:pPr>
        <w:pStyle w:val="GvdeMetniGirintisi"/>
        <w:ind w:right="0" w:firstLine="708"/>
        <w:rPr>
          <w:b w:val="0"/>
          <w:szCs w:val="24"/>
        </w:rPr>
      </w:pPr>
    </w:p>
    <w:p w:rsidR="00655148" w:rsidRPr="0062159B" w:rsidRDefault="00655148" w:rsidP="00543A39">
      <w:pPr>
        <w:pStyle w:val="GvdeMetniGirintisi"/>
        <w:ind w:right="0" w:firstLine="708"/>
        <w:rPr>
          <w:b w:val="0"/>
          <w:szCs w:val="24"/>
        </w:rPr>
      </w:pPr>
      <w:r w:rsidRPr="0062159B">
        <w:rPr>
          <w:b w:val="0"/>
          <w:szCs w:val="24"/>
        </w:rPr>
        <w:t>Arazinin düz olması, kara ve demiryolu ulaşımına büyük kolaylık sağlamaktadır. 1993 yılında tamamlanan ve 1994 yılında Çerkezköy yolu üzerinde bağlantısı sağlanan TEM Otoyolunun hizmete girmesiyle İstanbul-Ergene arasındaki mesafe oldukça kısalmıştır.</w:t>
      </w:r>
    </w:p>
    <w:p w:rsidR="00655148" w:rsidRPr="0062159B" w:rsidRDefault="00655148" w:rsidP="00543A39"/>
    <w:p w:rsidR="00655148" w:rsidRPr="0062159B" w:rsidRDefault="00655148" w:rsidP="0089397D">
      <w:pPr>
        <w:pStyle w:val="AltKonuBal"/>
        <w:numPr>
          <w:ilvl w:val="0"/>
          <w:numId w:val="6"/>
        </w:numPr>
        <w:jc w:val="left"/>
        <w:rPr>
          <w:rFonts w:ascii="Times New Roman" w:hAnsi="Times New Roman"/>
          <w:b/>
        </w:rPr>
      </w:pPr>
      <w:bookmarkStart w:id="57" w:name="_Toc371336849"/>
      <w:bookmarkStart w:id="58" w:name="_Toc371411062"/>
      <w:r w:rsidRPr="0062159B">
        <w:rPr>
          <w:rFonts w:ascii="Times New Roman" w:hAnsi="Times New Roman"/>
          <w:b/>
        </w:rPr>
        <w:t>Enerji</w:t>
      </w:r>
      <w:bookmarkEnd w:id="57"/>
      <w:bookmarkEnd w:id="58"/>
    </w:p>
    <w:p w:rsidR="00655148" w:rsidRPr="0062159B" w:rsidRDefault="00655148" w:rsidP="003D2853">
      <w:pPr>
        <w:pStyle w:val="GvdeMetni"/>
        <w:ind w:firstLine="708"/>
        <w:jc w:val="both"/>
        <w:rPr>
          <w:b w:val="0"/>
          <w:szCs w:val="24"/>
        </w:rPr>
      </w:pPr>
      <w:bookmarkStart w:id="59" w:name="_Toc371336856"/>
      <w:bookmarkStart w:id="60" w:name="_Toc371411069"/>
      <w:r w:rsidRPr="0062159B">
        <w:rPr>
          <w:b w:val="0"/>
          <w:szCs w:val="24"/>
        </w:rPr>
        <w:t xml:space="preserve">Bölgemizde enerji hizmetleri Trepaş tarafından yapılmakta olup, herhangi bir elektrik </w:t>
      </w:r>
      <w:bookmarkStart w:id="61" w:name="_Toc371336850"/>
      <w:r w:rsidRPr="0062159B">
        <w:rPr>
          <w:b w:val="0"/>
          <w:szCs w:val="24"/>
        </w:rPr>
        <w:t>sıkıntısı yaşanmamaktadır.</w:t>
      </w:r>
    </w:p>
    <w:p w:rsidR="00655148" w:rsidRDefault="00655148" w:rsidP="003D2853">
      <w:pPr>
        <w:pStyle w:val="GvdeMetni"/>
        <w:ind w:firstLine="708"/>
        <w:jc w:val="both"/>
        <w:rPr>
          <w:b w:val="0"/>
          <w:szCs w:val="24"/>
          <w:highlight w:val="yellow"/>
        </w:rPr>
      </w:pPr>
    </w:p>
    <w:p w:rsidR="00655148" w:rsidRDefault="00655148" w:rsidP="003D2853">
      <w:pPr>
        <w:pStyle w:val="GvdeMetni"/>
        <w:ind w:firstLine="708"/>
        <w:jc w:val="both"/>
        <w:rPr>
          <w:b w:val="0"/>
          <w:szCs w:val="24"/>
          <w:highlight w:val="yellow"/>
        </w:rPr>
      </w:pPr>
    </w:p>
    <w:p w:rsidR="00655148" w:rsidRDefault="00655148" w:rsidP="003D2853">
      <w:pPr>
        <w:pStyle w:val="GvdeMetni"/>
        <w:ind w:firstLine="708"/>
        <w:jc w:val="both"/>
        <w:rPr>
          <w:b w:val="0"/>
          <w:szCs w:val="24"/>
          <w:highlight w:val="yellow"/>
        </w:rPr>
      </w:pPr>
    </w:p>
    <w:bookmarkEnd w:id="59"/>
    <w:bookmarkEnd w:id="60"/>
    <w:bookmarkEnd w:id="61"/>
    <w:p w:rsidR="008E6A1E" w:rsidRDefault="008E6A1E" w:rsidP="008E6A1E">
      <w:pPr>
        <w:pStyle w:val="Balk1"/>
        <w:jc w:val="center"/>
        <w:rPr>
          <w:rFonts w:ascii="Times New Roman" w:hAnsi="Times New Roman"/>
          <w:color w:val="FF0000"/>
          <w:sz w:val="24"/>
          <w:szCs w:val="24"/>
        </w:rPr>
      </w:pPr>
      <w:r>
        <w:rPr>
          <w:rFonts w:ascii="Times New Roman" w:hAnsi="Times New Roman"/>
          <w:color w:val="FF0000"/>
          <w:sz w:val="24"/>
          <w:szCs w:val="24"/>
        </w:rPr>
        <w:lastRenderedPageBreak/>
        <w:t>YÜRÜTÜLMEKTE VE PLANLANMAKTA OLAN BELLİ BAŞLI ÇALIŞMALAR, YATIRIM FAALİYETLERİ</w:t>
      </w:r>
    </w:p>
    <w:p w:rsidR="008E6A1E" w:rsidRDefault="008E6A1E" w:rsidP="008E6A1E">
      <w:pPr>
        <w:jc w:val="both"/>
        <w:rPr>
          <w:b/>
          <w:sz w:val="24"/>
          <w:szCs w:val="24"/>
        </w:rPr>
      </w:pPr>
    </w:p>
    <w:p w:rsidR="008E6A1E" w:rsidRDefault="008E6A1E" w:rsidP="008E6A1E">
      <w:pPr>
        <w:pStyle w:val="ListeParagraf"/>
        <w:numPr>
          <w:ilvl w:val="0"/>
          <w:numId w:val="36"/>
        </w:numPr>
        <w:spacing w:line="276" w:lineRule="auto"/>
        <w:ind w:left="714" w:hanging="357"/>
        <w:jc w:val="both"/>
        <w:rPr>
          <w:sz w:val="24"/>
          <w:szCs w:val="24"/>
        </w:rPr>
      </w:pPr>
      <w:r>
        <w:rPr>
          <w:sz w:val="24"/>
          <w:szCs w:val="24"/>
        </w:rPr>
        <w:t>2017 yılı içerisinde, Yeşiltepe mahallesi Kazım Karabekir Caddesindeki arsaya 24 derslikli bir İmam hatip lisesi yapılması planlanmaktadır.</w:t>
      </w:r>
      <w:r>
        <w:rPr>
          <w:snapToGrid w:val="0"/>
          <w:color w:val="000000"/>
          <w:w w:val="1"/>
          <w:sz w:val="24"/>
          <w:szCs w:val="24"/>
          <w:bdr w:val="none" w:sz="0" w:space="0" w:color="auto" w:frame="1"/>
          <w:shd w:val="clear" w:color="auto" w:fill="000000"/>
          <w:lang w:val="x-none" w:eastAsia="x-none" w:bidi="x-none"/>
        </w:rPr>
        <w:t xml:space="preserve"> </w:t>
      </w:r>
    </w:p>
    <w:p w:rsidR="008E6A1E" w:rsidRDefault="008E6A1E" w:rsidP="008E6A1E">
      <w:pPr>
        <w:numPr>
          <w:ilvl w:val="0"/>
          <w:numId w:val="36"/>
        </w:numPr>
        <w:spacing w:line="276" w:lineRule="auto"/>
        <w:ind w:left="714" w:hanging="357"/>
        <w:jc w:val="both"/>
        <w:rPr>
          <w:sz w:val="24"/>
          <w:szCs w:val="24"/>
        </w:rPr>
      </w:pPr>
      <w:r>
        <w:rPr>
          <w:sz w:val="24"/>
          <w:szCs w:val="24"/>
        </w:rPr>
        <w:t>Ergene İlçesine 50 yataklı bir Devlet hastanesi yapımı Sağlık Hizmetleri Genel Müdürlüğü tarafından 2017 yılı yatırım programlarında değerlendirilecektir.</w:t>
      </w:r>
    </w:p>
    <w:p w:rsidR="008E6A1E" w:rsidRDefault="008E6A1E" w:rsidP="008E6A1E">
      <w:pPr>
        <w:numPr>
          <w:ilvl w:val="0"/>
          <w:numId w:val="36"/>
        </w:numPr>
        <w:spacing w:line="276" w:lineRule="auto"/>
        <w:jc w:val="both"/>
        <w:rPr>
          <w:sz w:val="24"/>
          <w:szCs w:val="24"/>
        </w:rPr>
      </w:pPr>
      <w:r>
        <w:rPr>
          <w:sz w:val="24"/>
          <w:szCs w:val="24"/>
        </w:rPr>
        <w:t>2016 yatırım planına alınarak arsa tedariki yapılan Halk Sağlığı merkezinin yapımına 2017 yılı içerisinde başlanması düşünülmektedir.</w:t>
      </w:r>
    </w:p>
    <w:p w:rsidR="008E6A1E" w:rsidRDefault="008E6A1E" w:rsidP="008E6A1E">
      <w:pPr>
        <w:numPr>
          <w:ilvl w:val="0"/>
          <w:numId w:val="36"/>
        </w:numPr>
        <w:spacing w:line="276" w:lineRule="auto"/>
        <w:jc w:val="both"/>
        <w:rPr>
          <w:sz w:val="24"/>
          <w:szCs w:val="24"/>
        </w:rPr>
      </w:pPr>
      <w:r>
        <w:rPr>
          <w:sz w:val="24"/>
          <w:szCs w:val="24"/>
        </w:rPr>
        <w:t>2017 Yılında Kara yolları genel müdürlüğü tarafından çift şeritli dere üstü projesinin yapımına başlanılacaktır.</w:t>
      </w:r>
    </w:p>
    <w:p w:rsidR="008E6A1E" w:rsidRDefault="008E6A1E" w:rsidP="008E6A1E">
      <w:pPr>
        <w:numPr>
          <w:ilvl w:val="0"/>
          <w:numId w:val="36"/>
        </w:numPr>
        <w:spacing w:line="276" w:lineRule="auto"/>
        <w:jc w:val="both"/>
        <w:rPr>
          <w:sz w:val="24"/>
          <w:szCs w:val="24"/>
        </w:rPr>
      </w:pPr>
      <w:r>
        <w:rPr>
          <w:sz w:val="24"/>
          <w:szCs w:val="24"/>
        </w:rPr>
        <w:t>Cumhuriyet mahallesi –Sağlık mahallesi arasına çevre yolu bağlantı yolu yapılması talep edilmiş olup; 2017 yatırım programına alınması beklenmektedir.</w:t>
      </w:r>
    </w:p>
    <w:p w:rsidR="008E6A1E" w:rsidRDefault="008E6A1E" w:rsidP="008E6A1E">
      <w:pPr>
        <w:numPr>
          <w:ilvl w:val="0"/>
          <w:numId w:val="36"/>
        </w:numPr>
        <w:spacing w:line="276" w:lineRule="auto"/>
        <w:jc w:val="both"/>
        <w:rPr>
          <w:sz w:val="24"/>
          <w:szCs w:val="24"/>
        </w:rPr>
      </w:pPr>
      <w:r>
        <w:rPr>
          <w:sz w:val="24"/>
          <w:szCs w:val="24"/>
        </w:rPr>
        <w:t>Ergene havzası koruma Eylem planı kapsamında; Ergene Havzası içerisindeki arıtılmış atıksuların Marmara denizine Derin deşarjını Sağlayacak tünel projesi  inşaatı tüm hızıyla devam etmektedir. projenin 2019 yılında tamamlanması planlanmaktadır.</w:t>
      </w:r>
    </w:p>
    <w:p w:rsidR="008E6A1E" w:rsidRDefault="008E6A1E" w:rsidP="008E6A1E">
      <w:pPr>
        <w:numPr>
          <w:ilvl w:val="0"/>
          <w:numId w:val="36"/>
        </w:numPr>
        <w:spacing w:line="276" w:lineRule="auto"/>
        <w:jc w:val="both"/>
        <w:rPr>
          <w:sz w:val="24"/>
          <w:szCs w:val="24"/>
        </w:rPr>
      </w:pPr>
      <w:r>
        <w:rPr>
          <w:color w:val="000000"/>
          <w:sz w:val="24"/>
          <w:szCs w:val="24"/>
        </w:rPr>
        <w:t>Resmi adı "</w:t>
      </w:r>
      <w:r>
        <w:rPr>
          <w:iCs/>
          <w:color w:val="000000"/>
          <w:sz w:val="24"/>
          <w:szCs w:val="24"/>
        </w:rPr>
        <w:t>Çorlu Havaalanı Kavşağı - Liman Bağlantı Yolu Toprak işleri, Sanat Yapıları, Köprü İşleri, Üst Yapı ve Çeşitli İşler İkmal İnşaatı Yapım İşi</w:t>
      </w:r>
      <w:r>
        <w:rPr>
          <w:color w:val="000000"/>
          <w:sz w:val="24"/>
          <w:szCs w:val="24"/>
        </w:rPr>
        <w:t xml:space="preserve">" olan projemizin toplam uzunluğu 10.080 m'dir. Projenin başlangıç noktası Marmaracık'taki büyük kavşak olarak dizayn edilmiş olup Karatepe'de inşa edilecek bir başka kavşak ile de son bulacaktır. </w:t>
      </w:r>
    </w:p>
    <w:p w:rsidR="008E6A1E" w:rsidRDefault="008E6A1E" w:rsidP="008E6A1E">
      <w:pPr>
        <w:spacing w:line="276" w:lineRule="auto"/>
        <w:ind w:left="720"/>
        <w:jc w:val="both"/>
        <w:rPr>
          <w:color w:val="000000"/>
          <w:sz w:val="24"/>
          <w:szCs w:val="24"/>
        </w:rPr>
      </w:pPr>
      <w:r>
        <w:rPr>
          <w:color w:val="000000"/>
          <w:sz w:val="24"/>
          <w:szCs w:val="24"/>
        </w:rPr>
        <w:t>Projenin ilçeye hem ekonomik hem de trafik yoğunluğunun asgariye indirilmesi açısından çok önemli katkıları olacaktır. Bulunduğu konum itibariyle; tamamlandığında İstanbul-Edirne otobanının Çorlu Limanı'na direk bağlantısı sağlanmış olacaktır. Ayrıca, yine İstanbul-Edirne otobanını kullanarak Tekirdağ'a ulaşmak isteyecek sürücüler, Çorlu Merkez'deki trafik yoğu</w:t>
      </w:r>
      <w:bookmarkStart w:id="62" w:name="_GoBack"/>
      <w:bookmarkEnd w:id="62"/>
      <w:r>
        <w:rPr>
          <w:color w:val="000000"/>
          <w:sz w:val="24"/>
          <w:szCs w:val="24"/>
        </w:rPr>
        <w:t xml:space="preserve">nluğuna takılmadan Marmaracık'tan Karatepe'ye kolaylıkla bağlanacak ve Yenice üzerinden Tekirdağ yoluna geçiş yapabileceklerdir. </w:t>
      </w:r>
    </w:p>
    <w:p w:rsidR="008E6A1E" w:rsidRDefault="008E6A1E" w:rsidP="008E6A1E">
      <w:pPr>
        <w:spacing w:line="276" w:lineRule="auto"/>
        <w:ind w:left="720"/>
        <w:jc w:val="both"/>
        <w:rPr>
          <w:color w:val="000000"/>
          <w:sz w:val="24"/>
          <w:szCs w:val="24"/>
        </w:rPr>
      </w:pPr>
      <w:r>
        <w:rPr>
          <w:color w:val="000000"/>
          <w:sz w:val="24"/>
          <w:szCs w:val="24"/>
        </w:rPr>
        <w:t>Yukarıda anılan avantajların yanı sıra; Karatepe ve Marmaracık kavşakları dışında içerisinde barındırdığı iki adet ilave kavşak noktasıyla civar köylere de ulaşımı kolaylaştıracak olan yatırım, bünyesinde bulunan Sanat Yapıları (köprüler, viyadükler, alt &amp; üst geçitler ve menfezler) aracılığıyla da tarımsal arazilerin kullanımını kolaylaştırmaktadır.</w:t>
      </w:r>
    </w:p>
    <w:p w:rsidR="008E6A1E" w:rsidRDefault="008E6A1E" w:rsidP="008E6A1E">
      <w:pPr>
        <w:spacing w:line="276" w:lineRule="auto"/>
        <w:ind w:left="720"/>
        <w:jc w:val="both"/>
        <w:rPr>
          <w:color w:val="000000"/>
          <w:sz w:val="24"/>
          <w:szCs w:val="24"/>
        </w:rPr>
      </w:pPr>
    </w:p>
    <w:p w:rsidR="008E6A1E" w:rsidRDefault="008E6A1E" w:rsidP="008E6A1E">
      <w:pPr>
        <w:spacing w:line="276" w:lineRule="auto"/>
        <w:ind w:left="720"/>
        <w:jc w:val="both"/>
        <w:rPr>
          <w:color w:val="000000"/>
          <w:sz w:val="24"/>
          <w:szCs w:val="24"/>
        </w:rPr>
      </w:pPr>
      <w:r>
        <w:rPr>
          <w:color w:val="000000"/>
          <w:sz w:val="24"/>
          <w:szCs w:val="24"/>
        </w:rPr>
        <w:t xml:space="preserve"> Proje 2017 yılı sonbaharında bitirilecektir.</w:t>
      </w:r>
    </w:p>
    <w:p w:rsidR="008E6A1E" w:rsidRDefault="008E6A1E" w:rsidP="008E6A1E">
      <w:pPr>
        <w:spacing w:line="276" w:lineRule="auto"/>
        <w:ind w:left="720"/>
        <w:jc w:val="both"/>
        <w:rPr>
          <w:color w:val="000000"/>
          <w:sz w:val="24"/>
          <w:szCs w:val="24"/>
        </w:rPr>
      </w:pPr>
    </w:p>
    <w:p w:rsidR="008E6A1E" w:rsidRDefault="008E6A1E" w:rsidP="008E6A1E">
      <w:pPr>
        <w:numPr>
          <w:ilvl w:val="0"/>
          <w:numId w:val="36"/>
        </w:numPr>
        <w:spacing w:line="276" w:lineRule="auto"/>
        <w:jc w:val="both"/>
        <w:rPr>
          <w:sz w:val="24"/>
          <w:szCs w:val="24"/>
        </w:rPr>
      </w:pPr>
      <w:r>
        <w:rPr>
          <w:sz w:val="24"/>
          <w:szCs w:val="24"/>
        </w:rPr>
        <w:t>2016 yılı içerisinde Ergene Kaymakamlığı öncülüğünde başlatılan proje ile  Ergene ilçemize ait  kültürel motifler vatandaşlarımızın da katkıları ile  derlenerek “Ergene’nin Tarihi ve Kültürel Değerleri” adlı kitapçık haline getirilmiştir.</w:t>
      </w:r>
      <w:r>
        <w:rPr>
          <w:noProof/>
          <w:vanish/>
          <w:sz w:val="24"/>
          <w:szCs w:val="24"/>
        </w:rPr>
        <w:pict>
          <v:shape id="Resim 4" o:spid="_x0000_i1027" type="#_x0000_t75" alt="https://irs0.4sqi.net/img/general/240x240/51112657_Zslss4lFla3PlpVWXRtrWhuxh7d78XsFH1QKDqkrMho.jpg" style="width:180pt;height:180pt;visibility:visible">
            <v:imagedata r:id="rId10" o:title="51112657_Zslss4lFla3PlpVWXRtrWhuxh7d78XsFH1QKDqkrMho"/>
          </v:shape>
        </w:pict>
      </w:r>
    </w:p>
    <w:p w:rsidR="008E6A1E" w:rsidRDefault="008E6A1E" w:rsidP="008E6A1E">
      <w:pPr>
        <w:spacing w:line="276" w:lineRule="auto"/>
        <w:ind w:left="720"/>
        <w:jc w:val="both"/>
        <w:rPr>
          <w:sz w:val="24"/>
          <w:szCs w:val="24"/>
        </w:rPr>
      </w:pPr>
    </w:p>
    <w:p w:rsidR="008E6A1E" w:rsidRDefault="008E6A1E" w:rsidP="008E6A1E">
      <w:pPr>
        <w:numPr>
          <w:ilvl w:val="0"/>
          <w:numId w:val="36"/>
        </w:numPr>
        <w:spacing w:line="276" w:lineRule="auto"/>
        <w:jc w:val="both"/>
        <w:rPr>
          <w:sz w:val="24"/>
          <w:szCs w:val="24"/>
        </w:rPr>
      </w:pPr>
      <w:r>
        <w:rPr>
          <w:sz w:val="24"/>
          <w:szCs w:val="24"/>
        </w:rPr>
        <w:t xml:space="preserve"> 2016 yılı içerisinde Ergene Kaymakamlığı bünyesinde başlatılan proje ile Ergene İlçemize özgü yemekleri derlenerek “Ergene Yemekleri” adlı kitap haline dönüştürülmüştür. </w:t>
      </w:r>
    </w:p>
    <w:p w:rsidR="008E6A1E" w:rsidRDefault="008E6A1E" w:rsidP="008E6A1E">
      <w:pPr>
        <w:numPr>
          <w:ilvl w:val="0"/>
          <w:numId w:val="36"/>
        </w:numPr>
        <w:spacing w:line="276" w:lineRule="auto"/>
        <w:jc w:val="both"/>
        <w:rPr>
          <w:sz w:val="24"/>
          <w:szCs w:val="24"/>
        </w:rPr>
      </w:pPr>
      <w:r>
        <w:rPr>
          <w:sz w:val="24"/>
          <w:szCs w:val="24"/>
        </w:rPr>
        <w:lastRenderedPageBreak/>
        <w:t xml:space="preserve"> Aralık 2016 da teslimi gerçekleşen sentetik çim yüzeyli futbol sahasının yapımına başlandı. 70*110 ölçülerinde FİFA standartlarına uygun olarak yapılacak sahaya  ayrıca  soyunma odası  ve 500 kişilik tribün yapılması ve 2017 yılının haziran ayında tamamlanması planlanıyor.</w:t>
      </w:r>
    </w:p>
    <w:p w:rsidR="008E6A1E" w:rsidRDefault="008E6A1E" w:rsidP="008E6A1E">
      <w:pPr>
        <w:spacing w:line="276" w:lineRule="auto"/>
        <w:ind w:left="720"/>
        <w:jc w:val="both"/>
        <w:rPr>
          <w:sz w:val="24"/>
          <w:szCs w:val="24"/>
        </w:rPr>
      </w:pPr>
    </w:p>
    <w:p w:rsidR="008E6A1E" w:rsidRDefault="008E6A1E" w:rsidP="008E6A1E">
      <w:pPr>
        <w:pStyle w:val="ListeParagraf"/>
        <w:numPr>
          <w:ilvl w:val="0"/>
          <w:numId w:val="36"/>
        </w:numPr>
        <w:spacing w:after="200" w:line="276" w:lineRule="auto"/>
        <w:jc w:val="both"/>
        <w:rPr>
          <w:sz w:val="24"/>
          <w:szCs w:val="24"/>
        </w:rPr>
      </w:pPr>
      <w:r>
        <w:rPr>
          <w:sz w:val="24"/>
          <w:szCs w:val="24"/>
        </w:rPr>
        <w:t xml:space="preserve">2017 yılı içerisinde, Yeşiltepe ve Sağlık mahallelerinde TESKİ tarafından yapılan altyapı çalışmaları nedeniyle tahrip olan yollarda asfalt ve parke taşı yol yapım çalışmaları gerekmektedir. </w:t>
      </w:r>
    </w:p>
    <w:p w:rsidR="008E6A1E" w:rsidRDefault="008E6A1E" w:rsidP="008E6A1E">
      <w:pPr>
        <w:spacing w:line="276" w:lineRule="auto"/>
        <w:jc w:val="both"/>
        <w:rPr>
          <w:sz w:val="24"/>
          <w:szCs w:val="24"/>
          <w:highlight w:val="yellow"/>
        </w:rPr>
      </w:pPr>
    </w:p>
    <w:p w:rsidR="008E6A1E" w:rsidRDefault="008E6A1E" w:rsidP="008E6A1E">
      <w:pPr>
        <w:spacing w:line="276" w:lineRule="auto"/>
        <w:jc w:val="both"/>
        <w:rPr>
          <w:sz w:val="24"/>
          <w:szCs w:val="24"/>
          <w:highlight w:val="yellow"/>
        </w:rPr>
      </w:pPr>
    </w:p>
    <w:p w:rsidR="008E6A1E" w:rsidRDefault="008E6A1E" w:rsidP="008E6A1E">
      <w:pPr>
        <w:pStyle w:val="KonuBal"/>
        <w:spacing w:before="0" w:after="0" w:line="276" w:lineRule="auto"/>
        <w:rPr>
          <w:rFonts w:ascii="Times New Roman" w:hAnsi="Times New Roman"/>
          <w:color w:val="C00000"/>
          <w:sz w:val="24"/>
          <w:szCs w:val="24"/>
        </w:rPr>
      </w:pPr>
      <w:bookmarkStart w:id="63" w:name="_Toc443041698"/>
      <w:bookmarkStart w:id="64" w:name="_Toc442953951"/>
      <w:bookmarkStart w:id="65" w:name="_Toc442953862"/>
      <w:bookmarkStart w:id="66" w:name="_Toc414439998"/>
      <w:bookmarkStart w:id="67" w:name="_Toc414439162"/>
      <w:bookmarkStart w:id="68" w:name="_Toc414439063"/>
      <w:bookmarkStart w:id="69" w:name="_Toc414437428"/>
      <w:bookmarkStart w:id="70" w:name="_Toc414436993"/>
      <w:bookmarkStart w:id="71" w:name="_Toc371336860"/>
      <w:r>
        <w:rPr>
          <w:rFonts w:ascii="Times New Roman" w:hAnsi="Times New Roman"/>
          <w:color w:val="C00000"/>
          <w:sz w:val="24"/>
          <w:szCs w:val="24"/>
        </w:rPr>
        <w:t>ÖNERİLER</w:t>
      </w:r>
      <w:bookmarkEnd w:id="63"/>
      <w:bookmarkEnd w:id="64"/>
      <w:bookmarkEnd w:id="65"/>
      <w:bookmarkEnd w:id="66"/>
      <w:bookmarkEnd w:id="67"/>
      <w:bookmarkEnd w:id="68"/>
      <w:bookmarkEnd w:id="69"/>
      <w:bookmarkEnd w:id="70"/>
      <w:bookmarkEnd w:id="71"/>
      <w:r>
        <w:rPr>
          <w:rFonts w:ascii="Times New Roman" w:hAnsi="Times New Roman"/>
          <w:color w:val="C00000"/>
          <w:sz w:val="24"/>
          <w:szCs w:val="24"/>
        </w:rPr>
        <w:t xml:space="preserve"> VE SORUNLAR</w:t>
      </w:r>
    </w:p>
    <w:p w:rsidR="008E6A1E" w:rsidRDefault="008E6A1E" w:rsidP="008E6A1E">
      <w:pPr>
        <w:spacing w:line="276" w:lineRule="auto"/>
      </w:pPr>
    </w:p>
    <w:p w:rsidR="008E6A1E" w:rsidRDefault="008E6A1E" w:rsidP="008E6A1E">
      <w:pPr>
        <w:pStyle w:val="AltKonuBal"/>
        <w:numPr>
          <w:ilvl w:val="0"/>
          <w:numId w:val="37"/>
        </w:numPr>
        <w:spacing w:after="0" w:line="276" w:lineRule="auto"/>
        <w:ind w:left="0"/>
        <w:jc w:val="left"/>
        <w:rPr>
          <w:rFonts w:ascii="Times New Roman" w:hAnsi="Times New Roman"/>
          <w:b/>
        </w:rPr>
      </w:pPr>
      <w:bookmarkStart w:id="72" w:name="_Toc443041699"/>
      <w:bookmarkStart w:id="73" w:name="_Toc442953952"/>
      <w:bookmarkStart w:id="74" w:name="_Toc442953863"/>
      <w:bookmarkStart w:id="75" w:name="_Toc414439999"/>
      <w:bookmarkStart w:id="76" w:name="_Toc414439163"/>
      <w:bookmarkStart w:id="77" w:name="_Toc414439064"/>
      <w:bookmarkStart w:id="78" w:name="_Toc414437429"/>
      <w:bookmarkStart w:id="79" w:name="_Toc414436994"/>
      <w:bookmarkStart w:id="80" w:name="_Toc371336861"/>
      <w:r>
        <w:rPr>
          <w:rFonts w:ascii="Times New Roman" w:hAnsi="Times New Roman"/>
          <w:b/>
        </w:rPr>
        <w:t>Eğitim</w:t>
      </w:r>
      <w:bookmarkEnd w:id="72"/>
      <w:bookmarkEnd w:id="73"/>
      <w:bookmarkEnd w:id="74"/>
      <w:bookmarkEnd w:id="75"/>
      <w:bookmarkEnd w:id="76"/>
      <w:bookmarkEnd w:id="77"/>
      <w:bookmarkEnd w:id="78"/>
      <w:bookmarkEnd w:id="79"/>
      <w:bookmarkEnd w:id="80"/>
    </w:p>
    <w:p w:rsidR="008E6A1E" w:rsidRDefault="008E6A1E" w:rsidP="008E6A1E">
      <w:pPr>
        <w:pStyle w:val="msobodytextindent"/>
        <w:tabs>
          <w:tab w:val="num" w:pos="0"/>
        </w:tabs>
        <w:spacing w:line="276" w:lineRule="auto"/>
        <w:ind w:right="0"/>
        <w:rPr>
          <w:i/>
          <w:szCs w:val="24"/>
        </w:rPr>
      </w:pPr>
      <w:r>
        <w:rPr>
          <w:szCs w:val="24"/>
        </w:rPr>
        <w:tab/>
      </w:r>
    </w:p>
    <w:p w:rsidR="008E6A1E" w:rsidRDefault="008E6A1E" w:rsidP="008E6A1E">
      <w:pPr>
        <w:pStyle w:val="msobodytextindent"/>
        <w:tabs>
          <w:tab w:val="num" w:pos="0"/>
        </w:tabs>
        <w:spacing w:line="276" w:lineRule="auto"/>
        <w:ind w:right="0"/>
        <w:rPr>
          <w:b w:val="0"/>
          <w:szCs w:val="24"/>
        </w:rPr>
      </w:pPr>
      <w:r>
        <w:rPr>
          <w:b w:val="0"/>
          <w:i/>
          <w:szCs w:val="24"/>
        </w:rPr>
        <w:tab/>
      </w:r>
      <w:r>
        <w:rPr>
          <w:b w:val="0"/>
          <w:szCs w:val="24"/>
        </w:rPr>
        <w:t>Her yıl artan nüfus nedeniyle Milli Eğitim Bakanlığı hedeflerine ulaşabilmek için Yeşiltepe Mahallesi ve Vakıflar Mahallesine 15 derslikli ilkokul yapılması gerekmektedir.</w:t>
      </w:r>
    </w:p>
    <w:p w:rsidR="008E6A1E" w:rsidRDefault="008E6A1E" w:rsidP="008E6A1E">
      <w:pPr>
        <w:pStyle w:val="msobodytextindent"/>
        <w:tabs>
          <w:tab w:val="num" w:pos="0"/>
        </w:tabs>
        <w:spacing w:line="276" w:lineRule="auto"/>
        <w:ind w:right="0"/>
        <w:rPr>
          <w:b w:val="0"/>
          <w:szCs w:val="24"/>
        </w:rPr>
      </w:pPr>
    </w:p>
    <w:p w:rsidR="008E6A1E" w:rsidRDefault="008E6A1E" w:rsidP="008E6A1E">
      <w:pPr>
        <w:pStyle w:val="msobodytextindent"/>
        <w:tabs>
          <w:tab w:val="num" w:pos="0"/>
        </w:tabs>
        <w:spacing w:line="276" w:lineRule="auto"/>
        <w:ind w:right="0"/>
        <w:rPr>
          <w:b w:val="0"/>
          <w:szCs w:val="24"/>
        </w:rPr>
      </w:pPr>
      <w:r>
        <w:rPr>
          <w:b w:val="0"/>
          <w:szCs w:val="24"/>
        </w:rPr>
        <w:tab/>
        <w:t>İlçemiz okul öncesi eğitim imkânlarında yetersiz durumdadır. Bu nedenle okul öncesi eğitim kurumlarımızın açığının hızla giderilmesi için yatırım programlarında anaokulu yapımının öncelikle ağırlık verilmesi gerekmektedir.</w:t>
      </w:r>
    </w:p>
    <w:p w:rsidR="008E6A1E" w:rsidRDefault="008E6A1E" w:rsidP="008E6A1E">
      <w:pPr>
        <w:pStyle w:val="msobodytextindent"/>
        <w:tabs>
          <w:tab w:val="num" w:pos="0"/>
        </w:tabs>
        <w:spacing w:line="276" w:lineRule="auto"/>
        <w:ind w:right="0"/>
        <w:rPr>
          <w:b w:val="0"/>
          <w:szCs w:val="24"/>
        </w:rPr>
      </w:pPr>
      <w:r>
        <w:rPr>
          <w:b w:val="0"/>
          <w:szCs w:val="24"/>
        </w:rPr>
        <w:tab/>
      </w:r>
    </w:p>
    <w:p w:rsidR="008E6A1E" w:rsidRDefault="008E6A1E" w:rsidP="008E6A1E">
      <w:pPr>
        <w:pStyle w:val="AltKonuBal"/>
        <w:numPr>
          <w:ilvl w:val="0"/>
          <w:numId w:val="37"/>
        </w:numPr>
        <w:spacing w:after="0" w:line="276" w:lineRule="auto"/>
        <w:ind w:left="0"/>
        <w:jc w:val="left"/>
        <w:rPr>
          <w:rFonts w:ascii="Times New Roman" w:hAnsi="Times New Roman"/>
          <w:b/>
        </w:rPr>
      </w:pPr>
      <w:bookmarkStart w:id="81" w:name="_Toc443041700"/>
      <w:bookmarkStart w:id="82" w:name="_Toc442953953"/>
      <w:bookmarkStart w:id="83" w:name="_Toc442953864"/>
      <w:bookmarkStart w:id="84" w:name="_Toc414440000"/>
      <w:bookmarkStart w:id="85" w:name="_Toc414439164"/>
      <w:bookmarkStart w:id="86" w:name="_Toc414439065"/>
      <w:bookmarkStart w:id="87" w:name="_Toc414437430"/>
      <w:bookmarkStart w:id="88" w:name="_Toc414436995"/>
      <w:bookmarkStart w:id="89" w:name="_Toc371336863"/>
      <w:r>
        <w:rPr>
          <w:rFonts w:ascii="Times New Roman" w:hAnsi="Times New Roman"/>
          <w:b/>
        </w:rPr>
        <w:t>Kamera Sistemi</w:t>
      </w:r>
      <w:bookmarkEnd w:id="81"/>
      <w:bookmarkEnd w:id="82"/>
      <w:bookmarkEnd w:id="83"/>
      <w:bookmarkEnd w:id="84"/>
      <w:bookmarkEnd w:id="85"/>
      <w:bookmarkEnd w:id="86"/>
      <w:bookmarkEnd w:id="87"/>
      <w:bookmarkEnd w:id="88"/>
      <w:bookmarkEnd w:id="89"/>
    </w:p>
    <w:p w:rsidR="008E6A1E" w:rsidRDefault="008E6A1E" w:rsidP="008E6A1E">
      <w:pPr>
        <w:spacing w:line="276" w:lineRule="auto"/>
      </w:pPr>
    </w:p>
    <w:p w:rsidR="008E6A1E" w:rsidRDefault="008E6A1E" w:rsidP="008E6A1E">
      <w:pPr>
        <w:pStyle w:val="msobodytextindent"/>
        <w:tabs>
          <w:tab w:val="num" w:pos="0"/>
        </w:tabs>
        <w:spacing w:line="276" w:lineRule="auto"/>
        <w:ind w:right="0"/>
        <w:rPr>
          <w:b w:val="0"/>
          <w:szCs w:val="24"/>
        </w:rPr>
      </w:pPr>
      <w:r>
        <w:rPr>
          <w:b w:val="0"/>
          <w:szCs w:val="24"/>
        </w:rPr>
        <w:tab/>
        <w:t>İlçemizde emniyet, asayiş ve trafik hizmetlerinin daha iyi sunulması için kurulmuş bulunan kamera sistemlerinin yaygınlaştırılması öncelikle okul önleri ana kavşaklar ve olmayan mahallelere yaygınlaştırılması gerektiği değerlendirilmektedir.</w:t>
      </w:r>
    </w:p>
    <w:p w:rsidR="008E6A1E" w:rsidRDefault="008E6A1E" w:rsidP="008E6A1E">
      <w:pPr>
        <w:pStyle w:val="msobodytextindent"/>
        <w:tabs>
          <w:tab w:val="num" w:pos="0"/>
        </w:tabs>
        <w:spacing w:line="276" w:lineRule="auto"/>
        <w:ind w:right="0"/>
        <w:rPr>
          <w:szCs w:val="24"/>
        </w:rPr>
      </w:pPr>
    </w:p>
    <w:p w:rsidR="008E6A1E" w:rsidRDefault="008E6A1E" w:rsidP="008E6A1E">
      <w:pPr>
        <w:pStyle w:val="AltKonuBal"/>
        <w:numPr>
          <w:ilvl w:val="0"/>
          <w:numId w:val="37"/>
        </w:numPr>
        <w:spacing w:after="0" w:line="276" w:lineRule="auto"/>
        <w:ind w:left="0"/>
        <w:jc w:val="left"/>
        <w:rPr>
          <w:rFonts w:ascii="Times New Roman" w:hAnsi="Times New Roman"/>
          <w:b/>
        </w:rPr>
      </w:pPr>
      <w:bookmarkStart w:id="90" w:name="_Toc443041701"/>
      <w:bookmarkStart w:id="91" w:name="_Toc442953954"/>
      <w:bookmarkStart w:id="92" w:name="_Toc442953865"/>
      <w:bookmarkStart w:id="93" w:name="_Toc414440001"/>
      <w:bookmarkStart w:id="94" w:name="_Toc414439165"/>
      <w:bookmarkStart w:id="95" w:name="_Toc414439066"/>
      <w:bookmarkStart w:id="96" w:name="_Toc414437431"/>
      <w:bookmarkStart w:id="97" w:name="_Toc414436996"/>
      <w:bookmarkStart w:id="98" w:name="_Toc371336864"/>
      <w:r>
        <w:rPr>
          <w:rFonts w:ascii="Times New Roman" w:hAnsi="Times New Roman"/>
          <w:b/>
        </w:rPr>
        <w:t>Ergene Havzası Eylem Planı</w:t>
      </w:r>
      <w:bookmarkEnd w:id="90"/>
      <w:bookmarkEnd w:id="91"/>
      <w:bookmarkEnd w:id="92"/>
      <w:bookmarkEnd w:id="93"/>
      <w:bookmarkEnd w:id="94"/>
      <w:bookmarkEnd w:id="95"/>
      <w:bookmarkEnd w:id="96"/>
      <w:bookmarkEnd w:id="97"/>
      <w:bookmarkEnd w:id="98"/>
    </w:p>
    <w:p w:rsidR="008E6A1E" w:rsidRDefault="008E6A1E" w:rsidP="008E6A1E">
      <w:pPr>
        <w:spacing w:line="276" w:lineRule="auto"/>
      </w:pPr>
    </w:p>
    <w:p w:rsidR="008E6A1E" w:rsidRDefault="008E6A1E" w:rsidP="008E6A1E">
      <w:pPr>
        <w:pStyle w:val="msobodytextindent"/>
        <w:tabs>
          <w:tab w:val="num" w:pos="0"/>
        </w:tabs>
        <w:spacing w:line="276" w:lineRule="auto"/>
        <w:ind w:right="0"/>
        <w:rPr>
          <w:b w:val="0"/>
          <w:szCs w:val="24"/>
        </w:rPr>
      </w:pPr>
      <w:r>
        <w:rPr>
          <w:b w:val="0"/>
          <w:szCs w:val="24"/>
        </w:rPr>
        <w:tab/>
        <w:t>Hükümetimizin başlattığı Ergene Havzası Eylem Planının tüm çevre sorunlarının kalıcı çözüm planı olacağı görülmektedir. Sanayi merkezi haline gelen İlçemizde, fabrika atıkları nedeniyle meydana gelen çevre kirliliği, Derin Deşarj Tüneli yapımının tamamlanması ve atıksu arıtma tesisleri ile tamamen ortadan kalkacaktır. İlgili tüm kuruluşların iş birliği ile eylem planına uygun iş programlarını aksatmadan yürütmeleri İlçemizin geleceği açısından önem arz etmektedir.</w:t>
      </w:r>
    </w:p>
    <w:p w:rsidR="008E6A1E" w:rsidRDefault="008E6A1E" w:rsidP="008E6A1E">
      <w:pPr>
        <w:pStyle w:val="msobodytextindent"/>
        <w:tabs>
          <w:tab w:val="num" w:pos="0"/>
        </w:tabs>
        <w:spacing w:line="276" w:lineRule="auto"/>
        <w:ind w:right="0"/>
        <w:rPr>
          <w:b w:val="0"/>
          <w:szCs w:val="24"/>
        </w:rPr>
      </w:pPr>
    </w:p>
    <w:p w:rsidR="008E6A1E" w:rsidRDefault="008E6A1E" w:rsidP="008E6A1E">
      <w:pPr>
        <w:pStyle w:val="msobodytextindent"/>
        <w:tabs>
          <w:tab w:val="num" w:pos="0"/>
        </w:tabs>
        <w:spacing w:line="276" w:lineRule="auto"/>
        <w:ind w:right="0"/>
        <w:rPr>
          <w:b w:val="0"/>
          <w:szCs w:val="24"/>
        </w:rPr>
      </w:pPr>
    </w:p>
    <w:p w:rsidR="008E6A1E" w:rsidRDefault="008E6A1E" w:rsidP="008E6A1E">
      <w:pPr>
        <w:pStyle w:val="AltKonuBal"/>
        <w:numPr>
          <w:ilvl w:val="0"/>
          <w:numId w:val="37"/>
        </w:numPr>
        <w:spacing w:after="0" w:line="276" w:lineRule="auto"/>
        <w:ind w:left="0"/>
        <w:jc w:val="left"/>
        <w:rPr>
          <w:rFonts w:ascii="Times New Roman" w:hAnsi="Times New Roman"/>
          <w:b/>
        </w:rPr>
      </w:pPr>
      <w:bookmarkStart w:id="99" w:name="_Toc443041702"/>
      <w:bookmarkStart w:id="100" w:name="_Toc442953955"/>
      <w:bookmarkStart w:id="101" w:name="_Toc442953866"/>
      <w:bookmarkStart w:id="102" w:name="_Toc414440002"/>
      <w:bookmarkStart w:id="103" w:name="_Toc414439166"/>
      <w:bookmarkStart w:id="104" w:name="_Toc414439067"/>
      <w:bookmarkStart w:id="105" w:name="_Toc414437432"/>
      <w:bookmarkStart w:id="106" w:name="_Toc414436997"/>
      <w:bookmarkStart w:id="107" w:name="_Toc371336865"/>
      <w:r>
        <w:rPr>
          <w:rFonts w:ascii="Times New Roman" w:hAnsi="Times New Roman"/>
          <w:b/>
        </w:rPr>
        <w:t>OSB’ler</w:t>
      </w:r>
      <w:bookmarkEnd w:id="99"/>
      <w:bookmarkEnd w:id="100"/>
      <w:bookmarkEnd w:id="101"/>
      <w:bookmarkEnd w:id="102"/>
      <w:bookmarkEnd w:id="103"/>
      <w:bookmarkEnd w:id="104"/>
      <w:bookmarkEnd w:id="105"/>
      <w:bookmarkEnd w:id="106"/>
      <w:bookmarkEnd w:id="107"/>
      <w:r>
        <w:rPr>
          <w:rFonts w:ascii="Times New Roman" w:hAnsi="Times New Roman"/>
          <w:b/>
        </w:rPr>
        <w:tab/>
      </w:r>
    </w:p>
    <w:p w:rsidR="008E6A1E" w:rsidRDefault="008E6A1E" w:rsidP="008E6A1E">
      <w:pPr>
        <w:pStyle w:val="msobodytextindent"/>
        <w:tabs>
          <w:tab w:val="num" w:pos="0"/>
        </w:tabs>
        <w:spacing w:line="276" w:lineRule="auto"/>
        <w:ind w:right="0"/>
        <w:rPr>
          <w:b w:val="0"/>
          <w:szCs w:val="24"/>
        </w:rPr>
      </w:pPr>
      <w:r>
        <w:rPr>
          <w:b w:val="0"/>
          <w:szCs w:val="24"/>
        </w:rPr>
        <w:tab/>
        <w:t>Misinli – Vakıflar, Ulaş, Velimeşe – Yulaflı bölgelerindeki düzensiz sanayi kuruluşlarının organize sanayiye dönüştürülmesi için Ergene 1, Ergene 2, Velimeşe Organize Sanayi Bölgeleri kurularak faaliyete geçmiş bulunmaktadır. Söz konusu Organize Sanayi Bölgelerinin içinde bulunduğu imar, çevre ve altyapı sorunlarının giderilmesi gerekmektedir.</w:t>
      </w:r>
      <w:bookmarkStart w:id="108" w:name="_Toc371336866"/>
    </w:p>
    <w:p w:rsidR="008E6A1E" w:rsidRDefault="008E6A1E" w:rsidP="008E6A1E">
      <w:pPr>
        <w:pStyle w:val="msobodytextindent"/>
        <w:tabs>
          <w:tab w:val="num" w:pos="0"/>
        </w:tabs>
        <w:spacing w:line="276" w:lineRule="auto"/>
        <w:ind w:right="0"/>
        <w:rPr>
          <w:b w:val="0"/>
          <w:szCs w:val="24"/>
        </w:rPr>
      </w:pPr>
    </w:p>
    <w:p w:rsidR="008E6A1E" w:rsidRDefault="008E6A1E" w:rsidP="008E6A1E">
      <w:pPr>
        <w:pStyle w:val="msobodytextindent"/>
        <w:tabs>
          <w:tab w:val="num" w:pos="0"/>
        </w:tabs>
        <w:spacing w:line="276" w:lineRule="auto"/>
        <w:ind w:right="0"/>
        <w:rPr>
          <w:b w:val="0"/>
          <w:szCs w:val="24"/>
        </w:rPr>
      </w:pPr>
    </w:p>
    <w:p w:rsidR="008E6A1E" w:rsidRDefault="008E6A1E" w:rsidP="008E6A1E">
      <w:pPr>
        <w:pStyle w:val="AltKonuBal"/>
        <w:numPr>
          <w:ilvl w:val="0"/>
          <w:numId w:val="37"/>
        </w:numPr>
        <w:spacing w:after="0" w:line="276" w:lineRule="auto"/>
        <w:ind w:left="0"/>
        <w:jc w:val="left"/>
        <w:rPr>
          <w:rFonts w:ascii="Times New Roman" w:hAnsi="Times New Roman"/>
          <w:b/>
        </w:rPr>
      </w:pPr>
      <w:bookmarkStart w:id="109" w:name="_Toc443041703"/>
      <w:bookmarkStart w:id="110" w:name="_Toc442953956"/>
      <w:bookmarkStart w:id="111" w:name="_Toc442953867"/>
      <w:r>
        <w:rPr>
          <w:rFonts w:ascii="Times New Roman" w:hAnsi="Times New Roman"/>
          <w:b/>
        </w:rPr>
        <w:lastRenderedPageBreak/>
        <w:t>Ulaşım</w:t>
      </w:r>
      <w:bookmarkEnd w:id="109"/>
      <w:bookmarkEnd w:id="110"/>
      <w:bookmarkEnd w:id="111"/>
    </w:p>
    <w:p w:rsidR="008E6A1E" w:rsidRDefault="008E6A1E" w:rsidP="008E6A1E">
      <w:pPr>
        <w:spacing w:line="276" w:lineRule="auto"/>
      </w:pPr>
    </w:p>
    <w:p w:rsidR="008E6A1E" w:rsidRDefault="008E6A1E" w:rsidP="008E6A1E">
      <w:pPr>
        <w:pStyle w:val="msobodytextindent"/>
        <w:spacing w:line="276" w:lineRule="auto"/>
        <w:ind w:right="0" w:firstLine="708"/>
        <w:rPr>
          <w:b w:val="0"/>
          <w:szCs w:val="24"/>
        </w:rPr>
      </w:pPr>
      <w:r>
        <w:rPr>
          <w:b w:val="0"/>
          <w:szCs w:val="24"/>
        </w:rPr>
        <w:t>İlçe merkezi - mahalleler arasına ve Çorlu ile Tekirdağ merkeze ulaşım planında yenileme ihtiyacı bulunmaktadır.</w:t>
      </w:r>
    </w:p>
    <w:p w:rsidR="008E6A1E" w:rsidRDefault="008E6A1E" w:rsidP="008E6A1E">
      <w:pPr>
        <w:pStyle w:val="GvdeMetni"/>
        <w:spacing w:line="276" w:lineRule="auto"/>
        <w:ind w:firstLine="708"/>
        <w:jc w:val="both"/>
        <w:rPr>
          <w:b w:val="0"/>
          <w:szCs w:val="24"/>
        </w:rPr>
      </w:pPr>
    </w:p>
    <w:p w:rsidR="008E6A1E" w:rsidRDefault="008E6A1E" w:rsidP="008E6A1E">
      <w:pPr>
        <w:pStyle w:val="msobodytextindent"/>
        <w:tabs>
          <w:tab w:val="num" w:pos="0"/>
        </w:tabs>
        <w:spacing w:line="276" w:lineRule="auto"/>
        <w:ind w:right="0"/>
        <w:rPr>
          <w:b w:val="0"/>
          <w:szCs w:val="24"/>
        </w:rPr>
      </w:pPr>
    </w:p>
    <w:p w:rsidR="008E6A1E" w:rsidRDefault="008E6A1E" w:rsidP="008E6A1E">
      <w:pPr>
        <w:pStyle w:val="KonuBal"/>
        <w:spacing w:line="276" w:lineRule="auto"/>
        <w:jc w:val="left"/>
        <w:rPr>
          <w:rFonts w:ascii="Times New Roman" w:hAnsi="Times New Roman"/>
          <w:color w:val="C00000"/>
          <w:sz w:val="24"/>
          <w:szCs w:val="24"/>
        </w:rPr>
      </w:pPr>
      <w:r>
        <w:tab/>
      </w:r>
      <w:r>
        <w:tab/>
      </w:r>
      <w:r>
        <w:tab/>
      </w:r>
      <w:r>
        <w:tab/>
      </w:r>
      <w:r>
        <w:tab/>
      </w:r>
      <w:r>
        <w:rPr>
          <w:rFonts w:ascii="Times New Roman" w:hAnsi="Times New Roman"/>
          <w:color w:val="C00000"/>
          <w:sz w:val="24"/>
          <w:szCs w:val="24"/>
        </w:rPr>
        <w:tab/>
        <w:t>SONUÇ</w:t>
      </w:r>
      <w:bookmarkEnd w:id="108"/>
    </w:p>
    <w:p w:rsidR="008E6A1E" w:rsidRDefault="008E6A1E" w:rsidP="008E6A1E">
      <w:pPr>
        <w:spacing w:line="276" w:lineRule="auto"/>
        <w:rPr>
          <w:sz w:val="24"/>
          <w:szCs w:val="24"/>
        </w:rPr>
      </w:pPr>
    </w:p>
    <w:p w:rsidR="008E6A1E" w:rsidRDefault="008E6A1E" w:rsidP="008E6A1E">
      <w:pPr>
        <w:pStyle w:val="GvdeMetni"/>
        <w:spacing w:line="276" w:lineRule="auto"/>
        <w:ind w:firstLine="708"/>
        <w:jc w:val="both"/>
        <w:rPr>
          <w:b w:val="0"/>
          <w:szCs w:val="24"/>
        </w:rPr>
      </w:pPr>
      <w:r>
        <w:rPr>
          <w:b w:val="0"/>
          <w:szCs w:val="24"/>
        </w:rPr>
        <w:t xml:space="preserve">Ergene İlçesinin genel durumu ve sorunlarını özet olarak içeren brifingim sona ermiştir.                               </w:t>
      </w:r>
    </w:p>
    <w:p w:rsidR="008E6A1E" w:rsidRDefault="008E6A1E" w:rsidP="008E6A1E">
      <w:pPr>
        <w:pStyle w:val="GvdeMetni"/>
        <w:spacing w:line="276" w:lineRule="auto"/>
        <w:ind w:firstLine="708"/>
        <w:jc w:val="both"/>
        <w:rPr>
          <w:b w:val="0"/>
          <w:szCs w:val="24"/>
        </w:rPr>
      </w:pPr>
      <w:r>
        <w:rPr>
          <w:b w:val="0"/>
          <w:szCs w:val="24"/>
        </w:rPr>
        <w:t>Arz ederim. 11.07.2017</w:t>
      </w:r>
    </w:p>
    <w:p w:rsidR="008E6A1E" w:rsidRDefault="008E6A1E" w:rsidP="008E6A1E">
      <w:pPr>
        <w:pStyle w:val="GvdeMetni"/>
        <w:spacing w:line="276" w:lineRule="auto"/>
        <w:ind w:firstLine="708"/>
        <w:jc w:val="both"/>
        <w:rPr>
          <w:b w:val="0"/>
          <w:szCs w:val="24"/>
        </w:rPr>
      </w:pPr>
    </w:p>
    <w:p w:rsidR="008E6A1E" w:rsidRDefault="008E6A1E" w:rsidP="008E6A1E">
      <w:pPr>
        <w:pStyle w:val="GvdeMetni"/>
        <w:spacing w:line="276" w:lineRule="auto"/>
        <w:jc w:val="both"/>
        <w:rPr>
          <w:b w:val="0"/>
          <w:szCs w:val="24"/>
        </w:rPr>
      </w:pPr>
      <w:r>
        <w:rPr>
          <w:b w:val="0"/>
          <w:szCs w:val="24"/>
        </w:rPr>
        <w:t xml:space="preserve">                           </w:t>
      </w:r>
    </w:p>
    <w:p w:rsidR="008E6A1E" w:rsidRDefault="008E6A1E" w:rsidP="008E6A1E">
      <w:pPr>
        <w:pStyle w:val="msobodytextindent"/>
        <w:spacing w:line="276" w:lineRule="auto"/>
        <w:ind w:left="5664" w:right="0" w:firstLine="708"/>
        <w:jc w:val="center"/>
        <w:rPr>
          <w:b w:val="0"/>
          <w:szCs w:val="24"/>
        </w:rPr>
      </w:pPr>
      <w:r>
        <w:rPr>
          <w:b w:val="0"/>
          <w:szCs w:val="24"/>
        </w:rPr>
        <w:t>Fatih KIZILTOPRAK</w:t>
      </w:r>
    </w:p>
    <w:p w:rsidR="008E6A1E" w:rsidRDefault="008E6A1E" w:rsidP="008E6A1E">
      <w:pPr>
        <w:pStyle w:val="msobodytextindent"/>
        <w:spacing w:line="276" w:lineRule="auto"/>
        <w:ind w:left="5664" w:right="0" w:firstLine="708"/>
        <w:jc w:val="center"/>
        <w:rPr>
          <w:b w:val="0"/>
          <w:szCs w:val="24"/>
        </w:rPr>
      </w:pPr>
      <w:r>
        <w:rPr>
          <w:b w:val="0"/>
          <w:szCs w:val="24"/>
        </w:rPr>
        <w:t>Ergene Kaymakamı</w:t>
      </w:r>
    </w:p>
    <w:p w:rsidR="00655148" w:rsidRPr="001A1F49" w:rsidRDefault="00655148" w:rsidP="008E6A1E">
      <w:pPr>
        <w:pStyle w:val="Balk1"/>
        <w:jc w:val="center"/>
        <w:rPr>
          <w:b w:val="0"/>
          <w:szCs w:val="24"/>
        </w:rPr>
      </w:pPr>
    </w:p>
    <w:sectPr w:rsidR="00655148" w:rsidRPr="001A1F49" w:rsidSect="00E246C2">
      <w:footerReference w:type="default" r:id="rId11"/>
      <w:pgSz w:w="11906" w:h="16838"/>
      <w:pgMar w:top="1417" w:right="1417" w:bottom="1417" w:left="1417" w:header="708" w:footer="708" w:gutter="0"/>
      <w:pgBorders w:display="firstPage" w:offsetFrom="page">
        <w:top w:val="triangles" w:sz="31" w:space="24" w:color="17365D"/>
        <w:left w:val="triangles" w:sz="31" w:space="24" w:color="17365D"/>
        <w:bottom w:val="triangles" w:sz="31" w:space="24" w:color="17365D"/>
        <w:right w:val="triangles" w:sz="31" w:space="24" w:color="17365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B9" w:rsidRDefault="00F56FB9" w:rsidP="00D62257">
      <w:r>
        <w:separator/>
      </w:r>
    </w:p>
  </w:endnote>
  <w:endnote w:type="continuationSeparator" w:id="0">
    <w:p w:rsidR="00F56FB9" w:rsidRDefault="00F56FB9" w:rsidP="00D6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0E" w:rsidRDefault="00104F0E">
    <w:pPr>
      <w:pStyle w:val="Altbilgi"/>
      <w:jc w:val="center"/>
    </w:pPr>
    <w:r>
      <w:fldChar w:fldCharType="begin"/>
    </w:r>
    <w:r>
      <w:instrText>PAGE   \* MERGEFORMAT</w:instrText>
    </w:r>
    <w:r>
      <w:fldChar w:fldCharType="separate"/>
    </w:r>
    <w:r w:rsidR="008E6A1E">
      <w:rPr>
        <w:noProof/>
      </w:rPr>
      <w:t>19</w:t>
    </w:r>
    <w:r>
      <w:rPr>
        <w:noProof/>
      </w:rPr>
      <w:fldChar w:fldCharType="end"/>
    </w:r>
  </w:p>
  <w:p w:rsidR="00104F0E" w:rsidRDefault="00104F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B9" w:rsidRDefault="00F56FB9" w:rsidP="00D62257">
      <w:r>
        <w:separator/>
      </w:r>
    </w:p>
  </w:footnote>
  <w:footnote w:type="continuationSeparator" w:id="0">
    <w:p w:rsidR="00F56FB9" w:rsidRDefault="00F56FB9" w:rsidP="00D62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02F"/>
    <w:multiLevelType w:val="hybridMultilevel"/>
    <w:tmpl w:val="4B4869DC"/>
    <w:lvl w:ilvl="0" w:tplc="098CBB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9A45D7"/>
    <w:multiLevelType w:val="hybridMultilevel"/>
    <w:tmpl w:val="4B4869DC"/>
    <w:lvl w:ilvl="0" w:tplc="098CBB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59549CC"/>
    <w:multiLevelType w:val="hybridMultilevel"/>
    <w:tmpl w:val="232EE31C"/>
    <w:lvl w:ilvl="0" w:tplc="A322E028">
      <w:start w:val="4"/>
      <w:numFmt w:val="lowerLetter"/>
      <w:lvlText w:val="%1."/>
      <w:lvlJc w:val="left"/>
      <w:pPr>
        <w:ind w:left="1440" w:hanging="360"/>
      </w:pPr>
      <w:rPr>
        <w:rFonts w:cs="Times New Roman" w:hint="default"/>
      </w:rPr>
    </w:lvl>
    <w:lvl w:ilvl="1" w:tplc="041F0019">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nsid w:val="08F84DCB"/>
    <w:multiLevelType w:val="hybridMultilevel"/>
    <w:tmpl w:val="334E9B6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3133EF"/>
    <w:multiLevelType w:val="hybridMultilevel"/>
    <w:tmpl w:val="24A2E666"/>
    <w:lvl w:ilvl="0" w:tplc="049AF6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E1D1F06"/>
    <w:multiLevelType w:val="hybridMultilevel"/>
    <w:tmpl w:val="2B64EB62"/>
    <w:lvl w:ilvl="0" w:tplc="041F000F">
      <w:start w:val="1"/>
      <w:numFmt w:val="decimal"/>
      <w:lvlText w:val="%1."/>
      <w:lvlJc w:val="left"/>
      <w:pPr>
        <w:ind w:left="720" w:hanging="360"/>
      </w:pPr>
      <w:rPr>
        <w:rFonts w:cs="Times New Roman"/>
      </w:rPr>
    </w:lvl>
    <w:lvl w:ilvl="1" w:tplc="983E0396">
      <w:start w:val="1"/>
      <w:numFmt w:val="lowerLetter"/>
      <w:lvlText w:val="%2."/>
      <w:lvlJc w:val="left"/>
      <w:pPr>
        <w:ind w:left="1440" w:hanging="360"/>
      </w:pPr>
      <w:rPr>
        <w:rFonts w:cs="Times New Roman"/>
        <w:sz w:val="28"/>
        <w:szCs w:val="28"/>
      </w:rPr>
    </w:lvl>
    <w:lvl w:ilvl="2" w:tplc="56C8CCC4">
      <w:start w:val="5"/>
      <w:numFmt w:val="upperLetter"/>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0356D63"/>
    <w:multiLevelType w:val="hybridMultilevel"/>
    <w:tmpl w:val="8556A452"/>
    <w:lvl w:ilvl="0" w:tplc="D79AD43C">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97A182D"/>
    <w:multiLevelType w:val="hybridMultilevel"/>
    <w:tmpl w:val="5FDAA262"/>
    <w:lvl w:ilvl="0" w:tplc="191EE61E">
      <w:start w:val="1"/>
      <w:numFmt w:val="decimal"/>
      <w:lvlText w:val="%1."/>
      <w:lvlJc w:val="left"/>
      <w:pPr>
        <w:ind w:left="644"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17F3FF1"/>
    <w:multiLevelType w:val="hybridMultilevel"/>
    <w:tmpl w:val="12FA679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2315973"/>
    <w:multiLevelType w:val="hybridMultilevel"/>
    <w:tmpl w:val="4B4869DC"/>
    <w:lvl w:ilvl="0" w:tplc="098CBB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68168D8"/>
    <w:multiLevelType w:val="hybridMultilevel"/>
    <w:tmpl w:val="FC561DD6"/>
    <w:lvl w:ilvl="0" w:tplc="5502C5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9AA2888"/>
    <w:multiLevelType w:val="hybridMultilevel"/>
    <w:tmpl w:val="582019A6"/>
    <w:lvl w:ilvl="0" w:tplc="3FC2846A">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F59211F"/>
    <w:multiLevelType w:val="hybridMultilevel"/>
    <w:tmpl w:val="B99AFF6E"/>
    <w:lvl w:ilvl="0" w:tplc="B32668E6">
      <w:start w:val="1"/>
      <w:numFmt w:val="bullet"/>
      <w:lvlText w:val="-"/>
      <w:lvlJc w:val="left"/>
      <w:pPr>
        <w:tabs>
          <w:tab w:val="num" w:pos="720"/>
        </w:tabs>
        <w:ind w:left="720" w:hanging="360"/>
      </w:pPr>
      <w:rPr>
        <w:rFonts w:ascii="Times New Roman" w:hAnsi="Times New Roman" w:hint="default"/>
      </w:rPr>
    </w:lvl>
    <w:lvl w:ilvl="1" w:tplc="D244062A" w:tentative="1">
      <w:start w:val="1"/>
      <w:numFmt w:val="bullet"/>
      <w:lvlText w:val="-"/>
      <w:lvlJc w:val="left"/>
      <w:pPr>
        <w:tabs>
          <w:tab w:val="num" w:pos="1440"/>
        </w:tabs>
        <w:ind w:left="1440" w:hanging="360"/>
      </w:pPr>
      <w:rPr>
        <w:rFonts w:ascii="Times New Roman" w:hAnsi="Times New Roman" w:hint="default"/>
      </w:rPr>
    </w:lvl>
    <w:lvl w:ilvl="2" w:tplc="CBAC2EBE" w:tentative="1">
      <w:start w:val="1"/>
      <w:numFmt w:val="bullet"/>
      <w:lvlText w:val="-"/>
      <w:lvlJc w:val="left"/>
      <w:pPr>
        <w:tabs>
          <w:tab w:val="num" w:pos="2160"/>
        </w:tabs>
        <w:ind w:left="2160" w:hanging="360"/>
      </w:pPr>
      <w:rPr>
        <w:rFonts w:ascii="Times New Roman" w:hAnsi="Times New Roman" w:hint="default"/>
      </w:rPr>
    </w:lvl>
    <w:lvl w:ilvl="3" w:tplc="83109B1C" w:tentative="1">
      <w:start w:val="1"/>
      <w:numFmt w:val="bullet"/>
      <w:lvlText w:val="-"/>
      <w:lvlJc w:val="left"/>
      <w:pPr>
        <w:tabs>
          <w:tab w:val="num" w:pos="2880"/>
        </w:tabs>
        <w:ind w:left="2880" w:hanging="360"/>
      </w:pPr>
      <w:rPr>
        <w:rFonts w:ascii="Times New Roman" w:hAnsi="Times New Roman" w:hint="default"/>
      </w:rPr>
    </w:lvl>
    <w:lvl w:ilvl="4" w:tplc="045CA5B4" w:tentative="1">
      <w:start w:val="1"/>
      <w:numFmt w:val="bullet"/>
      <w:lvlText w:val="-"/>
      <w:lvlJc w:val="left"/>
      <w:pPr>
        <w:tabs>
          <w:tab w:val="num" w:pos="3600"/>
        </w:tabs>
        <w:ind w:left="3600" w:hanging="360"/>
      </w:pPr>
      <w:rPr>
        <w:rFonts w:ascii="Times New Roman" w:hAnsi="Times New Roman" w:hint="default"/>
      </w:rPr>
    </w:lvl>
    <w:lvl w:ilvl="5" w:tplc="9A5405E6" w:tentative="1">
      <w:start w:val="1"/>
      <w:numFmt w:val="bullet"/>
      <w:lvlText w:val="-"/>
      <w:lvlJc w:val="left"/>
      <w:pPr>
        <w:tabs>
          <w:tab w:val="num" w:pos="4320"/>
        </w:tabs>
        <w:ind w:left="4320" w:hanging="360"/>
      </w:pPr>
      <w:rPr>
        <w:rFonts w:ascii="Times New Roman" w:hAnsi="Times New Roman" w:hint="default"/>
      </w:rPr>
    </w:lvl>
    <w:lvl w:ilvl="6" w:tplc="A1584ABA" w:tentative="1">
      <w:start w:val="1"/>
      <w:numFmt w:val="bullet"/>
      <w:lvlText w:val="-"/>
      <w:lvlJc w:val="left"/>
      <w:pPr>
        <w:tabs>
          <w:tab w:val="num" w:pos="5040"/>
        </w:tabs>
        <w:ind w:left="5040" w:hanging="360"/>
      </w:pPr>
      <w:rPr>
        <w:rFonts w:ascii="Times New Roman" w:hAnsi="Times New Roman" w:hint="default"/>
      </w:rPr>
    </w:lvl>
    <w:lvl w:ilvl="7" w:tplc="4360290A" w:tentative="1">
      <w:start w:val="1"/>
      <w:numFmt w:val="bullet"/>
      <w:lvlText w:val="-"/>
      <w:lvlJc w:val="left"/>
      <w:pPr>
        <w:tabs>
          <w:tab w:val="num" w:pos="5760"/>
        </w:tabs>
        <w:ind w:left="5760" w:hanging="360"/>
      </w:pPr>
      <w:rPr>
        <w:rFonts w:ascii="Times New Roman" w:hAnsi="Times New Roman" w:hint="default"/>
      </w:rPr>
    </w:lvl>
    <w:lvl w:ilvl="8" w:tplc="E26CEE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303B8B"/>
    <w:multiLevelType w:val="hybridMultilevel"/>
    <w:tmpl w:val="DD28F990"/>
    <w:lvl w:ilvl="0" w:tplc="4530B6C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9135725"/>
    <w:multiLevelType w:val="hybridMultilevel"/>
    <w:tmpl w:val="DD161CE6"/>
    <w:lvl w:ilvl="0" w:tplc="041F0019">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5">
    <w:nsid w:val="39B474AE"/>
    <w:multiLevelType w:val="hybridMultilevel"/>
    <w:tmpl w:val="3FD2E8A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B6E1F1D"/>
    <w:multiLevelType w:val="hybridMultilevel"/>
    <w:tmpl w:val="17C41738"/>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7">
    <w:nsid w:val="3C607B0A"/>
    <w:multiLevelType w:val="hybridMultilevel"/>
    <w:tmpl w:val="1ED430A2"/>
    <w:lvl w:ilvl="0" w:tplc="42BEDF2E">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1C26EF3"/>
    <w:multiLevelType w:val="hybridMultilevel"/>
    <w:tmpl w:val="5AFC0F6C"/>
    <w:lvl w:ilvl="0" w:tplc="6B72833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574E24DD"/>
    <w:multiLevelType w:val="hybridMultilevel"/>
    <w:tmpl w:val="97180D8C"/>
    <w:lvl w:ilvl="0" w:tplc="D7964FE6">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86E2FCF"/>
    <w:multiLevelType w:val="hybridMultilevel"/>
    <w:tmpl w:val="9C420EB6"/>
    <w:lvl w:ilvl="0" w:tplc="BC709D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C613CFE"/>
    <w:multiLevelType w:val="hybridMultilevel"/>
    <w:tmpl w:val="EE802442"/>
    <w:lvl w:ilvl="0" w:tplc="1862CF00">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5E5702E3"/>
    <w:multiLevelType w:val="hybridMultilevel"/>
    <w:tmpl w:val="C7742298"/>
    <w:lvl w:ilvl="0" w:tplc="9F1ECDA6">
      <w:start w:val="1"/>
      <w:numFmt w:val="bullet"/>
      <w:lvlText w:val="•"/>
      <w:lvlJc w:val="left"/>
      <w:pPr>
        <w:tabs>
          <w:tab w:val="num" w:pos="720"/>
        </w:tabs>
        <w:ind w:left="720" w:hanging="360"/>
      </w:pPr>
      <w:rPr>
        <w:rFonts w:ascii="Arial" w:hAnsi="Arial" w:hint="default"/>
      </w:rPr>
    </w:lvl>
    <w:lvl w:ilvl="1" w:tplc="0F128DD6" w:tentative="1">
      <w:start w:val="1"/>
      <w:numFmt w:val="bullet"/>
      <w:lvlText w:val="•"/>
      <w:lvlJc w:val="left"/>
      <w:pPr>
        <w:tabs>
          <w:tab w:val="num" w:pos="1440"/>
        </w:tabs>
        <w:ind w:left="1440" w:hanging="360"/>
      </w:pPr>
      <w:rPr>
        <w:rFonts w:ascii="Arial" w:hAnsi="Arial" w:hint="default"/>
      </w:rPr>
    </w:lvl>
    <w:lvl w:ilvl="2" w:tplc="B058917A" w:tentative="1">
      <w:start w:val="1"/>
      <w:numFmt w:val="bullet"/>
      <w:lvlText w:val="•"/>
      <w:lvlJc w:val="left"/>
      <w:pPr>
        <w:tabs>
          <w:tab w:val="num" w:pos="2160"/>
        </w:tabs>
        <w:ind w:left="2160" w:hanging="360"/>
      </w:pPr>
      <w:rPr>
        <w:rFonts w:ascii="Arial" w:hAnsi="Arial" w:hint="default"/>
      </w:rPr>
    </w:lvl>
    <w:lvl w:ilvl="3" w:tplc="5972CF3E" w:tentative="1">
      <w:start w:val="1"/>
      <w:numFmt w:val="bullet"/>
      <w:lvlText w:val="•"/>
      <w:lvlJc w:val="left"/>
      <w:pPr>
        <w:tabs>
          <w:tab w:val="num" w:pos="2880"/>
        </w:tabs>
        <w:ind w:left="2880" w:hanging="360"/>
      </w:pPr>
      <w:rPr>
        <w:rFonts w:ascii="Arial" w:hAnsi="Arial" w:hint="default"/>
      </w:rPr>
    </w:lvl>
    <w:lvl w:ilvl="4" w:tplc="F4B2E46E" w:tentative="1">
      <w:start w:val="1"/>
      <w:numFmt w:val="bullet"/>
      <w:lvlText w:val="•"/>
      <w:lvlJc w:val="left"/>
      <w:pPr>
        <w:tabs>
          <w:tab w:val="num" w:pos="3600"/>
        </w:tabs>
        <w:ind w:left="3600" w:hanging="360"/>
      </w:pPr>
      <w:rPr>
        <w:rFonts w:ascii="Arial" w:hAnsi="Arial" w:hint="default"/>
      </w:rPr>
    </w:lvl>
    <w:lvl w:ilvl="5" w:tplc="FE2CA9EE" w:tentative="1">
      <w:start w:val="1"/>
      <w:numFmt w:val="bullet"/>
      <w:lvlText w:val="•"/>
      <w:lvlJc w:val="left"/>
      <w:pPr>
        <w:tabs>
          <w:tab w:val="num" w:pos="4320"/>
        </w:tabs>
        <w:ind w:left="4320" w:hanging="360"/>
      </w:pPr>
      <w:rPr>
        <w:rFonts w:ascii="Arial" w:hAnsi="Arial" w:hint="default"/>
      </w:rPr>
    </w:lvl>
    <w:lvl w:ilvl="6" w:tplc="A88C760A" w:tentative="1">
      <w:start w:val="1"/>
      <w:numFmt w:val="bullet"/>
      <w:lvlText w:val="•"/>
      <w:lvlJc w:val="left"/>
      <w:pPr>
        <w:tabs>
          <w:tab w:val="num" w:pos="5040"/>
        </w:tabs>
        <w:ind w:left="5040" w:hanging="360"/>
      </w:pPr>
      <w:rPr>
        <w:rFonts w:ascii="Arial" w:hAnsi="Arial" w:hint="default"/>
      </w:rPr>
    </w:lvl>
    <w:lvl w:ilvl="7" w:tplc="FD74F67A" w:tentative="1">
      <w:start w:val="1"/>
      <w:numFmt w:val="bullet"/>
      <w:lvlText w:val="•"/>
      <w:lvlJc w:val="left"/>
      <w:pPr>
        <w:tabs>
          <w:tab w:val="num" w:pos="5760"/>
        </w:tabs>
        <w:ind w:left="5760" w:hanging="360"/>
      </w:pPr>
      <w:rPr>
        <w:rFonts w:ascii="Arial" w:hAnsi="Arial" w:hint="default"/>
      </w:rPr>
    </w:lvl>
    <w:lvl w:ilvl="8" w:tplc="2D822754" w:tentative="1">
      <w:start w:val="1"/>
      <w:numFmt w:val="bullet"/>
      <w:lvlText w:val="•"/>
      <w:lvlJc w:val="left"/>
      <w:pPr>
        <w:tabs>
          <w:tab w:val="num" w:pos="6480"/>
        </w:tabs>
        <w:ind w:left="6480" w:hanging="360"/>
      </w:pPr>
      <w:rPr>
        <w:rFonts w:ascii="Arial" w:hAnsi="Arial" w:hint="default"/>
      </w:rPr>
    </w:lvl>
  </w:abstractNum>
  <w:abstractNum w:abstractNumId="23">
    <w:nsid w:val="5F992988"/>
    <w:multiLevelType w:val="hybridMultilevel"/>
    <w:tmpl w:val="9D3C9B4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A6F6314"/>
    <w:multiLevelType w:val="hybridMultilevel"/>
    <w:tmpl w:val="12302D9C"/>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nsid w:val="6D176C05"/>
    <w:multiLevelType w:val="hybridMultilevel"/>
    <w:tmpl w:val="9A2AED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6ED5417A"/>
    <w:multiLevelType w:val="hybridMultilevel"/>
    <w:tmpl w:val="5F6ACE9E"/>
    <w:lvl w:ilvl="0" w:tplc="D10A19D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9"/>
  </w:num>
  <w:num w:numId="4">
    <w:abstractNumId w:val="5"/>
  </w:num>
  <w:num w:numId="5">
    <w:abstractNumId w:val="13"/>
  </w:num>
  <w:num w:numId="6">
    <w:abstractNumId w:val="3"/>
  </w:num>
  <w:num w:numId="7">
    <w:abstractNumId w:val="26"/>
  </w:num>
  <w:num w:numId="8">
    <w:abstractNumId w:val="17"/>
  </w:num>
  <w:num w:numId="9">
    <w:abstractNumId w:val="19"/>
  </w:num>
  <w:num w:numId="10">
    <w:abstractNumId w:val="18"/>
  </w:num>
  <w:num w:numId="11">
    <w:abstractNumId w:val="21"/>
  </w:num>
  <w:num w:numId="12">
    <w:abstractNumId w:val="20"/>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1"/>
  </w:num>
  <w:num w:numId="25">
    <w:abstractNumId w:val="2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12"/>
  </w:num>
  <w:num w:numId="31">
    <w:abstractNumId w:val="25"/>
  </w:num>
  <w:num w:numId="32">
    <w:abstractNumId w:val="14"/>
  </w:num>
  <w:num w:numId="33">
    <w:abstractNumId w:val="0"/>
  </w:num>
  <w:num w:numId="34">
    <w:abstractNumId w:val="24"/>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F7"/>
    <w:rsid w:val="00007075"/>
    <w:rsid w:val="00020F1B"/>
    <w:rsid w:val="000221EE"/>
    <w:rsid w:val="00023E4F"/>
    <w:rsid w:val="00033442"/>
    <w:rsid w:val="00036DEF"/>
    <w:rsid w:val="00047DBE"/>
    <w:rsid w:val="000673D0"/>
    <w:rsid w:val="00067B46"/>
    <w:rsid w:val="00071299"/>
    <w:rsid w:val="0007131C"/>
    <w:rsid w:val="000737AB"/>
    <w:rsid w:val="00075D6E"/>
    <w:rsid w:val="000765F4"/>
    <w:rsid w:val="0008194B"/>
    <w:rsid w:val="000A002E"/>
    <w:rsid w:val="000D2F3B"/>
    <w:rsid w:val="000D7A46"/>
    <w:rsid w:val="000E1EA6"/>
    <w:rsid w:val="000E3D81"/>
    <w:rsid w:val="000E71BD"/>
    <w:rsid w:val="000F3BDF"/>
    <w:rsid w:val="000F7F92"/>
    <w:rsid w:val="00101764"/>
    <w:rsid w:val="00102316"/>
    <w:rsid w:val="00104F0E"/>
    <w:rsid w:val="0010756B"/>
    <w:rsid w:val="00110821"/>
    <w:rsid w:val="001255AD"/>
    <w:rsid w:val="00134D0A"/>
    <w:rsid w:val="00142792"/>
    <w:rsid w:val="001428F2"/>
    <w:rsid w:val="00143033"/>
    <w:rsid w:val="001472C8"/>
    <w:rsid w:val="001539A8"/>
    <w:rsid w:val="00166BE5"/>
    <w:rsid w:val="001708B3"/>
    <w:rsid w:val="00172F70"/>
    <w:rsid w:val="0017410F"/>
    <w:rsid w:val="00177663"/>
    <w:rsid w:val="0018097F"/>
    <w:rsid w:val="0018411D"/>
    <w:rsid w:val="00196CA4"/>
    <w:rsid w:val="00197181"/>
    <w:rsid w:val="001A1F49"/>
    <w:rsid w:val="001B46E5"/>
    <w:rsid w:val="001C6B51"/>
    <w:rsid w:val="001D1352"/>
    <w:rsid w:val="001D3A78"/>
    <w:rsid w:val="001F4D8F"/>
    <w:rsid w:val="001F5030"/>
    <w:rsid w:val="001F6EF5"/>
    <w:rsid w:val="00213536"/>
    <w:rsid w:val="00214A6A"/>
    <w:rsid w:val="00217843"/>
    <w:rsid w:val="00241513"/>
    <w:rsid w:val="00243DBF"/>
    <w:rsid w:val="00245EB3"/>
    <w:rsid w:val="00253F98"/>
    <w:rsid w:val="002708F7"/>
    <w:rsid w:val="0027450E"/>
    <w:rsid w:val="00291E14"/>
    <w:rsid w:val="002A63BC"/>
    <w:rsid w:val="002B770C"/>
    <w:rsid w:val="002C4481"/>
    <w:rsid w:val="002C5BE9"/>
    <w:rsid w:val="002E02C6"/>
    <w:rsid w:val="002E4BD6"/>
    <w:rsid w:val="002F2CE8"/>
    <w:rsid w:val="00303A32"/>
    <w:rsid w:val="00341D99"/>
    <w:rsid w:val="003442A1"/>
    <w:rsid w:val="00353095"/>
    <w:rsid w:val="003642ED"/>
    <w:rsid w:val="00370731"/>
    <w:rsid w:val="00373F86"/>
    <w:rsid w:val="00377226"/>
    <w:rsid w:val="00385E93"/>
    <w:rsid w:val="003929B2"/>
    <w:rsid w:val="003A0532"/>
    <w:rsid w:val="003A0C74"/>
    <w:rsid w:val="003B1225"/>
    <w:rsid w:val="003B657A"/>
    <w:rsid w:val="003B73B7"/>
    <w:rsid w:val="003C38C8"/>
    <w:rsid w:val="003D15AD"/>
    <w:rsid w:val="003D2853"/>
    <w:rsid w:val="003D5A0D"/>
    <w:rsid w:val="003D6C2A"/>
    <w:rsid w:val="003E068F"/>
    <w:rsid w:val="003E3C24"/>
    <w:rsid w:val="003F24DA"/>
    <w:rsid w:val="004060F5"/>
    <w:rsid w:val="004237DE"/>
    <w:rsid w:val="00427C3C"/>
    <w:rsid w:val="00435016"/>
    <w:rsid w:val="00447978"/>
    <w:rsid w:val="00457482"/>
    <w:rsid w:val="00487E08"/>
    <w:rsid w:val="00490AD1"/>
    <w:rsid w:val="004933F9"/>
    <w:rsid w:val="00495FBC"/>
    <w:rsid w:val="004A1C81"/>
    <w:rsid w:val="004A5556"/>
    <w:rsid w:val="004B522B"/>
    <w:rsid w:val="004B5859"/>
    <w:rsid w:val="004B731B"/>
    <w:rsid w:val="004C3AB5"/>
    <w:rsid w:val="004C4209"/>
    <w:rsid w:val="004D777C"/>
    <w:rsid w:val="004F2523"/>
    <w:rsid w:val="00501D4B"/>
    <w:rsid w:val="00514C44"/>
    <w:rsid w:val="00520DCB"/>
    <w:rsid w:val="00521A22"/>
    <w:rsid w:val="00525BD3"/>
    <w:rsid w:val="00530FF4"/>
    <w:rsid w:val="00543A39"/>
    <w:rsid w:val="0056163F"/>
    <w:rsid w:val="00561B86"/>
    <w:rsid w:val="005719E7"/>
    <w:rsid w:val="0057226F"/>
    <w:rsid w:val="00573C0C"/>
    <w:rsid w:val="0058452E"/>
    <w:rsid w:val="00586EA4"/>
    <w:rsid w:val="005870E9"/>
    <w:rsid w:val="005C018F"/>
    <w:rsid w:val="005C6DB3"/>
    <w:rsid w:val="005C7412"/>
    <w:rsid w:val="005C7B6C"/>
    <w:rsid w:val="005D2942"/>
    <w:rsid w:val="00606A73"/>
    <w:rsid w:val="006139D8"/>
    <w:rsid w:val="0062159B"/>
    <w:rsid w:val="00655148"/>
    <w:rsid w:val="00662523"/>
    <w:rsid w:val="006664B9"/>
    <w:rsid w:val="006808F0"/>
    <w:rsid w:val="0068358C"/>
    <w:rsid w:val="0068702E"/>
    <w:rsid w:val="006C1022"/>
    <w:rsid w:val="006C6FBD"/>
    <w:rsid w:val="006D166A"/>
    <w:rsid w:val="006D7ACD"/>
    <w:rsid w:val="006E075E"/>
    <w:rsid w:val="006F43C7"/>
    <w:rsid w:val="007A4283"/>
    <w:rsid w:val="007B1CF7"/>
    <w:rsid w:val="007C01A3"/>
    <w:rsid w:val="008028CD"/>
    <w:rsid w:val="008049F9"/>
    <w:rsid w:val="00820CA0"/>
    <w:rsid w:val="00857C7E"/>
    <w:rsid w:val="00864806"/>
    <w:rsid w:val="0088414D"/>
    <w:rsid w:val="008923EC"/>
    <w:rsid w:val="0089397D"/>
    <w:rsid w:val="00894FD3"/>
    <w:rsid w:val="008A5D25"/>
    <w:rsid w:val="008C52B1"/>
    <w:rsid w:val="008D269E"/>
    <w:rsid w:val="008D400C"/>
    <w:rsid w:val="008E0810"/>
    <w:rsid w:val="008E466F"/>
    <w:rsid w:val="008E6A1E"/>
    <w:rsid w:val="008F2782"/>
    <w:rsid w:val="008F29B3"/>
    <w:rsid w:val="009021B4"/>
    <w:rsid w:val="00911294"/>
    <w:rsid w:val="009136B4"/>
    <w:rsid w:val="009140E7"/>
    <w:rsid w:val="009145A8"/>
    <w:rsid w:val="00926D7F"/>
    <w:rsid w:val="00962E45"/>
    <w:rsid w:val="0098260C"/>
    <w:rsid w:val="00982A6D"/>
    <w:rsid w:val="009851F0"/>
    <w:rsid w:val="00985C94"/>
    <w:rsid w:val="009A047D"/>
    <w:rsid w:val="009A232E"/>
    <w:rsid w:val="009A2D48"/>
    <w:rsid w:val="009A30D0"/>
    <w:rsid w:val="009B19CC"/>
    <w:rsid w:val="009D3F19"/>
    <w:rsid w:val="009D665C"/>
    <w:rsid w:val="009E1708"/>
    <w:rsid w:val="009F725F"/>
    <w:rsid w:val="00A00B3F"/>
    <w:rsid w:val="00A02E8F"/>
    <w:rsid w:val="00A131E2"/>
    <w:rsid w:val="00A23E78"/>
    <w:rsid w:val="00A26D3F"/>
    <w:rsid w:val="00A57F39"/>
    <w:rsid w:val="00A80A1A"/>
    <w:rsid w:val="00AA0241"/>
    <w:rsid w:val="00AB035C"/>
    <w:rsid w:val="00AB482A"/>
    <w:rsid w:val="00AB73F7"/>
    <w:rsid w:val="00AC1034"/>
    <w:rsid w:val="00AD56FD"/>
    <w:rsid w:val="00AD5B3C"/>
    <w:rsid w:val="00AF5905"/>
    <w:rsid w:val="00B028AC"/>
    <w:rsid w:val="00B12AB4"/>
    <w:rsid w:val="00B1739E"/>
    <w:rsid w:val="00B22CD9"/>
    <w:rsid w:val="00B23925"/>
    <w:rsid w:val="00B24687"/>
    <w:rsid w:val="00B30618"/>
    <w:rsid w:val="00B35446"/>
    <w:rsid w:val="00B40D6F"/>
    <w:rsid w:val="00B428B2"/>
    <w:rsid w:val="00B43662"/>
    <w:rsid w:val="00B466CB"/>
    <w:rsid w:val="00B55D5E"/>
    <w:rsid w:val="00B740D2"/>
    <w:rsid w:val="00B75DCB"/>
    <w:rsid w:val="00B83040"/>
    <w:rsid w:val="00B85704"/>
    <w:rsid w:val="00B9359C"/>
    <w:rsid w:val="00BA3037"/>
    <w:rsid w:val="00BA37E4"/>
    <w:rsid w:val="00BB1AB8"/>
    <w:rsid w:val="00BB5D8A"/>
    <w:rsid w:val="00BD18CC"/>
    <w:rsid w:val="00BD62E3"/>
    <w:rsid w:val="00BF6A09"/>
    <w:rsid w:val="00C02AA4"/>
    <w:rsid w:val="00C05A4C"/>
    <w:rsid w:val="00C111CC"/>
    <w:rsid w:val="00C62243"/>
    <w:rsid w:val="00C96DF9"/>
    <w:rsid w:val="00CA788C"/>
    <w:rsid w:val="00CB1F67"/>
    <w:rsid w:val="00CB2867"/>
    <w:rsid w:val="00CD5AC2"/>
    <w:rsid w:val="00CE32DF"/>
    <w:rsid w:val="00CF64C0"/>
    <w:rsid w:val="00CF7DBD"/>
    <w:rsid w:val="00D059B4"/>
    <w:rsid w:val="00D374B0"/>
    <w:rsid w:val="00D44E89"/>
    <w:rsid w:val="00D46E4E"/>
    <w:rsid w:val="00D52091"/>
    <w:rsid w:val="00D62257"/>
    <w:rsid w:val="00D75476"/>
    <w:rsid w:val="00D75D3E"/>
    <w:rsid w:val="00D8434B"/>
    <w:rsid w:val="00D90BB6"/>
    <w:rsid w:val="00DC02A8"/>
    <w:rsid w:val="00DC40CA"/>
    <w:rsid w:val="00DE0B38"/>
    <w:rsid w:val="00DE3353"/>
    <w:rsid w:val="00DE773C"/>
    <w:rsid w:val="00DF2CF2"/>
    <w:rsid w:val="00E14437"/>
    <w:rsid w:val="00E22354"/>
    <w:rsid w:val="00E246C2"/>
    <w:rsid w:val="00E4234D"/>
    <w:rsid w:val="00E52D8F"/>
    <w:rsid w:val="00E52E40"/>
    <w:rsid w:val="00E550D6"/>
    <w:rsid w:val="00EA1DBF"/>
    <w:rsid w:val="00EA3E2B"/>
    <w:rsid w:val="00EB3F3C"/>
    <w:rsid w:val="00EB6498"/>
    <w:rsid w:val="00EC0221"/>
    <w:rsid w:val="00ED1EAD"/>
    <w:rsid w:val="00EE30ED"/>
    <w:rsid w:val="00EF326A"/>
    <w:rsid w:val="00F06EB3"/>
    <w:rsid w:val="00F15F47"/>
    <w:rsid w:val="00F329C0"/>
    <w:rsid w:val="00F56FB9"/>
    <w:rsid w:val="00F57DF6"/>
    <w:rsid w:val="00F624CD"/>
    <w:rsid w:val="00F640F4"/>
    <w:rsid w:val="00F7556E"/>
    <w:rsid w:val="00F85B58"/>
    <w:rsid w:val="00F91635"/>
    <w:rsid w:val="00F97335"/>
    <w:rsid w:val="00FA0D6F"/>
    <w:rsid w:val="00FA503F"/>
    <w:rsid w:val="00FA54F2"/>
    <w:rsid w:val="00FA636C"/>
    <w:rsid w:val="00FC176A"/>
    <w:rsid w:val="00FF4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15AD"/>
    <w:rPr>
      <w:rFonts w:ascii="Times New Roman" w:eastAsia="Times New Roman" w:hAnsi="Times New Roman"/>
    </w:rPr>
  </w:style>
  <w:style w:type="paragraph" w:styleId="Balk1">
    <w:name w:val="heading 1"/>
    <w:basedOn w:val="Normal"/>
    <w:next w:val="Normal"/>
    <w:link w:val="Balk1Char"/>
    <w:uiPriority w:val="9"/>
    <w:qFormat/>
    <w:rsid w:val="00543A39"/>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2E4BD6"/>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9"/>
    <w:qFormat/>
    <w:rsid w:val="002E4BD6"/>
    <w:pPr>
      <w:keepNext/>
      <w:keepLines/>
      <w:spacing w:before="200"/>
      <w:outlineLvl w:val="2"/>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543A39"/>
    <w:rPr>
      <w:rFonts w:ascii="Cambria" w:hAnsi="Cambria" w:cs="Times New Roman"/>
      <w:b/>
      <w:bCs/>
      <w:kern w:val="32"/>
      <w:sz w:val="32"/>
      <w:szCs w:val="32"/>
      <w:lang w:eastAsia="tr-TR"/>
    </w:rPr>
  </w:style>
  <w:style w:type="character" w:customStyle="1" w:styleId="Balk2Char">
    <w:name w:val="Başlık 2 Char"/>
    <w:link w:val="Balk2"/>
    <w:uiPriority w:val="99"/>
    <w:locked/>
    <w:rsid w:val="002E4BD6"/>
    <w:rPr>
      <w:rFonts w:ascii="Cambria" w:hAnsi="Cambria" w:cs="Times New Roman"/>
      <w:b/>
      <w:bCs/>
      <w:color w:val="4F81BD"/>
      <w:sz w:val="26"/>
      <w:szCs w:val="26"/>
      <w:lang w:eastAsia="tr-TR"/>
    </w:rPr>
  </w:style>
  <w:style w:type="character" w:customStyle="1" w:styleId="Balk3Char">
    <w:name w:val="Başlık 3 Char"/>
    <w:link w:val="Balk3"/>
    <w:uiPriority w:val="99"/>
    <w:locked/>
    <w:rsid w:val="002E4BD6"/>
    <w:rPr>
      <w:rFonts w:ascii="Cambria" w:hAnsi="Cambria" w:cs="Times New Roman"/>
      <w:b/>
      <w:bCs/>
      <w:color w:val="4F81BD"/>
      <w:sz w:val="20"/>
      <w:szCs w:val="20"/>
      <w:lang w:eastAsia="tr-TR"/>
    </w:rPr>
  </w:style>
  <w:style w:type="paragraph" w:styleId="GvdeMetniGirintisi">
    <w:name w:val="Body Text Indent"/>
    <w:basedOn w:val="Normal"/>
    <w:link w:val="GvdeMetniGirintisiChar"/>
    <w:uiPriority w:val="99"/>
    <w:rsid w:val="00543A39"/>
    <w:pPr>
      <w:ind w:right="-567"/>
      <w:jc w:val="both"/>
    </w:pPr>
    <w:rPr>
      <w:b/>
      <w:sz w:val="24"/>
    </w:rPr>
  </w:style>
  <w:style w:type="character" w:customStyle="1" w:styleId="GvdeMetniGirintisiChar">
    <w:name w:val="Gövde Metni Girintisi Char"/>
    <w:link w:val="GvdeMetniGirintisi"/>
    <w:uiPriority w:val="99"/>
    <w:locked/>
    <w:rsid w:val="00543A39"/>
    <w:rPr>
      <w:rFonts w:ascii="Times New Roman" w:hAnsi="Times New Roman" w:cs="Times New Roman"/>
      <w:b/>
      <w:sz w:val="20"/>
      <w:szCs w:val="20"/>
      <w:lang w:eastAsia="tr-TR"/>
    </w:rPr>
  </w:style>
  <w:style w:type="paragraph" w:styleId="GvdeMetni">
    <w:name w:val="Body Text"/>
    <w:basedOn w:val="Normal"/>
    <w:link w:val="GvdeMetniChar"/>
    <w:rsid w:val="00543A39"/>
    <w:rPr>
      <w:b/>
      <w:sz w:val="24"/>
    </w:rPr>
  </w:style>
  <w:style w:type="character" w:customStyle="1" w:styleId="GvdeMetniChar">
    <w:name w:val="Gövde Metni Char"/>
    <w:link w:val="GvdeMetni"/>
    <w:locked/>
    <w:rsid w:val="00543A39"/>
    <w:rPr>
      <w:rFonts w:ascii="Times New Roman" w:hAnsi="Times New Roman" w:cs="Times New Roman"/>
      <w:b/>
      <w:sz w:val="20"/>
      <w:szCs w:val="20"/>
      <w:lang w:eastAsia="tr-TR"/>
    </w:rPr>
  </w:style>
  <w:style w:type="paragraph" w:styleId="GvdeMetniGirintisi2">
    <w:name w:val="Body Text Indent 2"/>
    <w:basedOn w:val="Normal"/>
    <w:link w:val="GvdeMetniGirintisi2Char"/>
    <w:uiPriority w:val="99"/>
    <w:rsid w:val="00543A39"/>
    <w:pPr>
      <w:ind w:firstLine="567"/>
      <w:jc w:val="both"/>
    </w:pPr>
    <w:rPr>
      <w:sz w:val="24"/>
    </w:rPr>
  </w:style>
  <w:style w:type="character" w:customStyle="1" w:styleId="GvdeMetniGirintisi2Char">
    <w:name w:val="Gövde Metni Girintisi 2 Char"/>
    <w:link w:val="GvdeMetniGirintisi2"/>
    <w:uiPriority w:val="99"/>
    <w:locked/>
    <w:rsid w:val="00543A39"/>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rsid w:val="00543A39"/>
    <w:pPr>
      <w:ind w:left="426"/>
      <w:jc w:val="both"/>
    </w:pPr>
    <w:rPr>
      <w:i/>
      <w:sz w:val="26"/>
    </w:rPr>
  </w:style>
  <w:style w:type="character" w:customStyle="1" w:styleId="GvdeMetniGirintisi3Char">
    <w:name w:val="Gövde Metni Girintisi 3 Char"/>
    <w:link w:val="GvdeMetniGirintisi3"/>
    <w:uiPriority w:val="99"/>
    <w:locked/>
    <w:rsid w:val="00543A39"/>
    <w:rPr>
      <w:rFonts w:ascii="Times New Roman" w:hAnsi="Times New Roman" w:cs="Times New Roman"/>
      <w:i/>
      <w:sz w:val="20"/>
      <w:szCs w:val="20"/>
      <w:lang w:eastAsia="tr-TR"/>
    </w:rPr>
  </w:style>
  <w:style w:type="paragraph" w:styleId="GvdeMetni2">
    <w:name w:val="Body Text 2"/>
    <w:basedOn w:val="Normal"/>
    <w:link w:val="GvdeMetni2Char"/>
    <w:uiPriority w:val="99"/>
    <w:rsid w:val="00543A39"/>
    <w:rPr>
      <w:b/>
      <w:i/>
      <w:sz w:val="24"/>
    </w:rPr>
  </w:style>
  <w:style w:type="character" w:customStyle="1" w:styleId="GvdeMetni2Char">
    <w:name w:val="Gövde Metni 2 Char"/>
    <w:link w:val="GvdeMetni2"/>
    <w:uiPriority w:val="99"/>
    <w:locked/>
    <w:rsid w:val="00543A39"/>
    <w:rPr>
      <w:rFonts w:ascii="Times New Roman" w:hAnsi="Times New Roman" w:cs="Times New Roman"/>
      <w:b/>
      <w:i/>
      <w:sz w:val="20"/>
      <w:szCs w:val="20"/>
      <w:lang w:eastAsia="tr-TR"/>
    </w:rPr>
  </w:style>
  <w:style w:type="paragraph" w:styleId="GvdeMetni3">
    <w:name w:val="Body Text 3"/>
    <w:basedOn w:val="Normal"/>
    <w:link w:val="GvdeMetni3Char"/>
    <w:uiPriority w:val="99"/>
    <w:rsid w:val="00543A39"/>
    <w:pPr>
      <w:jc w:val="both"/>
    </w:pPr>
    <w:rPr>
      <w:i/>
      <w:sz w:val="26"/>
    </w:rPr>
  </w:style>
  <w:style w:type="character" w:customStyle="1" w:styleId="GvdeMetni3Char">
    <w:name w:val="Gövde Metni 3 Char"/>
    <w:link w:val="GvdeMetni3"/>
    <w:uiPriority w:val="99"/>
    <w:locked/>
    <w:rsid w:val="00543A39"/>
    <w:rPr>
      <w:rFonts w:ascii="Times New Roman" w:hAnsi="Times New Roman" w:cs="Times New Roman"/>
      <w:i/>
      <w:sz w:val="20"/>
      <w:szCs w:val="20"/>
      <w:lang w:eastAsia="tr-TR"/>
    </w:rPr>
  </w:style>
  <w:style w:type="table" w:styleId="TabloKlavuzu">
    <w:name w:val="Table Grid"/>
    <w:basedOn w:val="NormalTablo"/>
    <w:uiPriority w:val="99"/>
    <w:rsid w:val="00543A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543A39"/>
    <w:pPr>
      <w:tabs>
        <w:tab w:val="center" w:pos="4536"/>
        <w:tab w:val="right" w:pos="9072"/>
      </w:tabs>
    </w:pPr>
  </w:style>
  <w:style w:type="character" w:customStyle="1" w:styleId="stbilgiChar">
    <w:name w:val="Üstbilgi Char"/>
    <w:link w:val="stbilgi"/>
    <w:uiPriority w:val="99"/>
    <w:locked/>
    <w:rsid w:val="00543A39"/>
    <w:rPr>
      <w:rFonts w:ascii="Times New Roman" w:hAnsi="Times New Roman" w:cs="Times New Roman"/>
      <w:sz w:val="20"/>
      <w:szCs w:val="20"/>
      <w:lang w:eastAsia="tr-TR"/>
    </w:rPr>
  </w:style>
  <w:style w:type="paragraph" w:styleId="Altbilgi">
    <w:name w:val="footer"/>
    <w:basedOn w:val="Normal"/>
    <w:link w:val="AltbilgiChar"/>
    <w:uiPriority w:val="99"/>
    <w:rsid w:val="00543A39"/>
    <w:pPr>
      <w:tabs>
        <w:tab w:val="center" w:pos="4536"/>
        <w:tab w:val="right" w:pos="9072"/>
      </w:tabs>
    </w:pPr>
  </w:style>
  <w:style w:type="character" w:customStyle="1" w:styleId="AltbilgiChar">
    <w:name w:val="Altbilgi Char"/>
    <w:link w:val="Altbilgi"/>
    <w:uiPriority w:val="99"/>
    <w:locked/>
    <w:rsid w:val="00543A39"/>
    <w:rPr>
      <w:rFonts w:ascii="Times New Roman" w:hAnsi="Times New Roman" w:cs="Times New Roman"/>
      <w:sz w:val="20"/>
      <w:szCs w:val="20"/>
      <w:lang w:eastAsia="tr-TR"/>
    </w:rPr>
  </w:style>
  <w:style w:type="paragraph" w:styleId="NormalWeb">
    <w:name w:val="Normal (Web)"/>
    <w:basedOn w:val="Normal"/>
    <w:uiPriority w:val="99"/>
    <w:semiHidden/>
    <w:rsid w:val="00543A39"/>
    <w:pPr>
      <w:spacing w:before="100" w:beforeAutospacing="1" w:after="100" w:afterAutospacing="1"/>
    </w:pPr>
    <w:rPr>
      <w:sz w:val="24"/>
      <w:szCs w:val="24"/>
    </w:rPr>
  </w:style>
  <w:style w:type="character" w:styleId="SatrNumaras">
    <w:name w:val="line number"/>
    <w:uiPriority w:val="99"/>
    <w:semiHidden/>
    <w:rsid w:val="00543A39"/>
    <w:rPr>
      <w:rFonts w:cs="Times New Roman"/>
    </w:rPr>
  </w:style>
  <w:style w:type="paragraph" w:styleId="KonuBal">
    <w:name w:val="Title"/>
    <w:basedOn w:val="Normal"/>
    <w:next w:val="Normal"/>
    <w:link w:val="KonuBalChar"/>
    <w:uiPriority w:val="10"/>
    <w:qFormat/>
    <w:rsid w:val="00543A39"/>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10"/>
    <w:locked/>
    <w:rsid w:val="00543A39"/>
    <w:rPr>
      <w:rFonts w:ascii="Cambria" w:hAnsi="Cambria" w:cs="Times New Roman"/>
      <w:b/>
      <w:bCs/>
      <w:kern w:val="28"/>
      <w:sz w:val="32"/>
      <w:szCs w:val="32"/>
      <w:lang w:eastAsia="tr-TR"/>
    </w:rPr>
  </w:style>
  <w:style w:type="paragraph" w:styleId="AltKonuBal">
    <w:name w:val="Subtitle"/>
    <w:basedOn w:val="Normal"/>
    <w:next w:val="Normal"/>
    <w:link w:val="AltKonuBalChar"/>
    <w:uiPriority w:val="11"/>
    <w:qFormat/>
    <w:rsid w:val="00543A39"/>
    <w:pPr>
      <w:spacing w:after="60"/>
      <w:jc w:val="center"/>
      <w:outlineLvl w:val="1"/>
    </w:pPr>
    <w:rPr>
      <w:rFonts w:ascii="Cambria" w:hAnsi="Cambria"/>
      <w:sz w:val="24"/>
      <w:szCs w:val="24"/>
    </w:rPr>
  </w:style>
  <w:style w:type="character" w:customStyle="1" w:styleId="AltKonuBalChar">
    <w:name w:val="Alt Konu Başlığı Char"/>
    <w:link w:val="AltKonuBal"/>
    <w:uiPriority w:val="11"/>
    <w:locked/>
    <w:rsid w:val="00543A39"/>
    <w:rPr>
      <w:rFonts w:ascii="Cambria" w:hAnsi="Cambria" w:cs="Times New Roman"/>
      <w:sz w:val="24"/>
      <w:szCs w:val="24"/>
      <w:lang w:eastAsia="tr-TR"/>
    </w:rPr>
  </w:style>
  <w:style w:type="paragraph" w:styleId="AralkYok">
    <w:name w:val="No Spacing"/>
    <w:uiPriority w:val="99"/>
    <w:qFormat/>
    <w:rsid w:val="00543A39"/>
    <w:rPr>
      <w:rFonts w:ascii="Times New Roman" w:eastAsia="Times New Roman" w:hAnsi="Times New Roman"/>
    </w:rPr>
  </w:style>
  <w:style w:type="paragraph" w:styleId="TBal">
    <w:name w:val="TOC Heading"/>
    <w:basedOn w:val="Balk1"/>
    <w:next w:val="Normal"/>
    <w:uiPriority w:val="99"/>
    <w:qFormat/>
    <w:rsid w:val="00543A39"/>
    <w:pPr>
      <w:keepLines/>
      <w:spacing w:before="480" w:after="0" w:line="276" w:lineRule="auto"/>
      <w:outlineLvl w:val="9"/>
    </w:pPr>
    <w:rPr>
      <w:color w:val="365F91"/>
      <w:kern w:val="0"/>
      <w:sz w:val="28"/>
      <w:szCs w:val="28"/>
    </w:rPr>
  </w:style>
  <w:style w:type="paragraph" w:styleId="T1">
    <w:name w:val="toc 1"/>
    <w:basedOn w:val="Normal"/>
    <w:next w:val="Normal"/>
    <w:autoRedefine/>
    <w:uiPriority w:val="99"/>
    <w:rsid w:val="00543A39"/>
    <w:pPr>
      <w:tabs>
        <w:tab w:val="right" w:leader="dot" w:pos="9016"/>
      </w:tabs>
    </w:pPr>
    <w:rPr>
      <w:b/>
      <w:noProof/>
    </w:rPr>
  </w:style>
  <w:style w:type="paragraph" w:styleId="T2">
    <w:name w:val="toc 2"/>
    <w:basedOn w:val="Normal"/>
    <w:next w:val="Normal"/>
    <w:autoRedefine/>
    <w:uiPriority w:val="99"/>
    <w:rsid w:val="00D62257"/>
    <w:pPr>
      <w:tabs>
        <w:tab w:val="left" w:pos="660"/>
        <w:tab w:val="right" w:leader="dot" w:pos="9016"/>
      </w:tabs>
      <w:ind w:left="200"/>
    </w:pPr>
    <w:rPr>
      <w:noProof/>
    </w:rPr>
  </w:style>
  <w:style w:type="character" w:styleId="Kpr">
    <w:name w:val="Hyperlink"/>
    <w:uiPriority w:val="99"/>
    <w:rsid w:val="00543A39"/>
    <w:rPr>
      <w:rFonts w:cs="Times New Roman"/>
      <w:color w:val="0000FF"/>
      <w:u w:val="single"/>
    </w:rPr>
  </w:style>
  <w:style w:type="paragraph" w:styleId="BalonMetni">
    <w:name w:val="Balloon Text"/>
    <w:basedOn w:val="Normal"/>
    <w:link w:val="BalonMetniChar"/>
    <w:uiPriority w:val="99"/>
    <w:semiHidden/>
    <w:rsid w:val="001A1F49"/>
    <w:rPr>
      <w:rFonts w:ascii="Tahoma" w:hAnsi="Tahoma" w:cs="Tahoma"/>
      <w:sz w:val="16"/>
      <w:szCs w:val="16"/>
    </w:rPr>
  </w:style>
  <w:style w:type="character" w:customStyle="1" w:styleId="BalonMetniChar">
    <w:name w:val="Balon Metni Char"/>
    <w:link w:val="BalonMetni"/>
    <w:uiPriority w:val="99"/>
    <w:semiHidden/>
    <w:locked/>
    <w:rsid w:val="001A1F49"/>
    <w:rPr>
      <w:rFonts w:ascii="Tahoma" w:hAnsi="Tahoma" w:cs="Tahoma"/>
      <w:sz w:val="16"/>
      <w:szCs w:val="16"/>
      <w:lang w:eastAsia="tr-TR"/>
    </w:rPr>
  </w:style>
  <w:style w:type="paragraph" w:styleId="ListeParagraf">
    <w:name w:val="List Paragraph"/>
    <w:basedOn w:val="Normal"/>
    <w:uiPriority w:val="34"/>
    <w:qFormat/>
    <w:rsid w:val="00102316"/>
    <w:pPr>
      <w:ind w:left="720"/>
      <w:contextualSpacing/>
    </w:pPr>
  </w:style>
  <w:style w:type="paragraph" w:customStyle="1" w:styleId="msobodytextindent">
    <w:name w:val="msobodytextindent"/>
    <w:basedOn w:val="Normal"/>
    <w:rsid w:val="000D7A46"/>
    <w:pPr>
      <w:ind w:right="-567"/>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02156">
      <w:marLeft w:val="0"/>
      <w:marRight w:val="0"/>
      <w:marTop w:val="0"/>
      <w:marBottom w:val="0"/>
      <w:divBdr>
        <w:top w:val="none" w:sz="0" w:space="0" w:color="auto"/>
        <w:left w:val="none" w:sz="0" w:space="0" w:color="auto"/>
        <w:bottom w:val="none" w:sz="0" w:space="0" w:color="auto"/>
        <w:right w:val="none" w:sz="0" w:space="0" w:color="auto"/>
      </w:divBdr>
    </w:div>
    <w:div w:id="1190802157">
      <w:marLeft w:val="0"/>
      <w:marRight w:val="0"/>
      <w:marTop w:val="0"/>
      <w:marBottom w:val="0"/>
      <w:divBdr>
        <w:top w:val="none" w:sz="0" w:space="0" w:color="auto"/>
        <w:left w:val="none" w:sz="0" w:space="0" w:color="auto"/>
        <w:bottom w:val="none" w:sz="0" w:space="0" w:color="auto"/>
        <w:right w:val="none" w:sz="0" w:space="0" w:color="auto"/>
      </w:divBdr>
    </w:div>
    <w:div w:id="1190802158">
      <w:marLeft w:val="0"/>
      <w:marRight w:val="0"/>
      <w:marTop w:val="0"/>
      <w:marBottom w:val="0"/>
      <w:divBdr>
        <w:top w:val="none" w:sz="0" w:space="0" w:color="auto"/>
        <w:left w:val="none" w:sz="0" w:space="0" w:color="auto"/>
        <w:bottom w:val="none" w:sz="0" w:space="0" w:color="auto"/>
        <w:right w:val="none" w:sz="0" w:space="0" w:color="auto"/>
      </w:divBdr>
    </w:div>
    <w:div w:id="1190802159">
      <w:marLeft w:val="0"/>
      <w:marRight w:val="0"/>
      <w:marTop w:val="0"/>
      <w:marBottom w:val="0"/>
      <w:divBdr>
        <w:top w:val="none" w:sz="0" w:space="0" w:color="auto"/>
        <w:left w:val="none" w:sz="0" w:space="0" w:color="auto"/>
        <w:bottom w:val="none" w:sz="0" w:space="0" w:color="auto"/>
        <w:right w:val="none" w:sz="0" w:space="0" w:color="auto"/>
      </w:divBdr>
    </w:div>
    <w:div w:id="1190802160">
      <w:marLeft w:val="0"/>
      <w:marRight w:val="0"/>
      <w:marTop w:val="0"/>
      <w:marBottom w:val="0"/>
      <w:divBdr>
        <w:top w:val="none" w:sz="0" w:space="0" w:color="auto"/>
        <w:left w:val="none" w:sz="0" w:space="0" w:color="auto"/>
        <w:bottom w:val="none" w:sz="0" w:space="0" w:color="auto"/>
        <w:right w:val="none" w:sz="0" w:space="0" w:color="auto"/>
      </w:divBdr>
    </w:div>
    <w:div w:id="1190802161">
      <w:marLeft w:val="0"/>
      <w:marRight w:val="0"/>
      <w:marTop w:val="0"/>
      <w:marBottom w:val="0"/>
      <w:divBdr>
        <w:top w:val="none" w:sz="0" w:space="0" w:color="auto"/>
        <w:left w:val="none" w:sz="0" w:space="0" w:color="auto"/>
        <w:bottom w:val="none" w:sz="0" w:space="0" w:color="auto"/>
        <w:right w:val="none" w:sz="0" w:space="0" w:color="auto"/>
      </w:divBdr>
    </w:div>
    <w:div w:id="1190802162">
      <w:marLeft w:val="0"/>
      <w:marRight w:val="0"/>
      <w:marTop w:val="0"/>
      <w:marBottom w:val="0"/>
      <w:divBdr>
        <w:top w:val="none" w:sz="0" w:space="0" w:color="auto"/>
        <w:left w:val="none" w:sz="0" w:space="0" w:color="auto"/>
        <w:bottom w:val="none" w:sz="0" w:space="0" w:color="auto"/>
        <w:right w:val="none" w:sz="0" w:space="0" w:color="auto"/>
      </w:divBdr>
    </w:div>
    <w:div w:id="1190802163">
      <w:marLeft w:val="0"/>
      <w:marRight w:val="0"/>
      <w:marTop w:val="0"/>
      <w:marBottom w:val="0"/>
      <w:divBdr>
        <w:top w:val="none" w:sz="0" w:space="0" w:color="auto"/>
        <w:left w:val="none" w:sz="0" w:space="0" w:color="auto"/>
        <w:bottom w:val="none" w:sz="0" w:space="0" w:color="auto"/>
        <w:right w:val="none" w:sz="0" w:space="0" w:color="auto"/>
      </w:divBdr>
    </w:div>
    <w:div w:id="1190802164">
      <w:marLeft w:val="0"/>
      <w:marRight w:val="0"/>
      <w:marTop w:val="0"/>
      <w:marBottom w:val="0"/>
      <w:divBdr>
        <w:top w:val="none" w:sz="0" w:space="0" w:color="auto"/>
        <w:left w:val="none" w:sz="0" w:space="0" w:color="auto"/>
        <w:bottom w:val="none" w:sz="0" w:space="0" w:color="auto"/>
        <w:right w:val="none" w:sz="0" w:space="0" w:color="auto"/>
      </w:divBdr>
    </w:div>
    <w:div w:id="1190802165">
      <w:marLeft w:val="0"/>
      <w:marRight w:val="0"/>
      <w:marTop w:val="0"/>
      <w:marBottom w:val="0"/>
      <w:divBdr>
        <w:top w:val="none" w:sz="0" w:space="0" w:color="auto"/>
        <w:left w:val="none" w:sz="0" w:space="0" w:color="auto"/>
        <w:bottom w:val="none" w:sz="0" w:space="0" w:color="auto"/>
        <w:right w:val="none" w:sz="0" w:space="0" w:color="auto"/>
      </w:divBdr>
    </w:div>
    <w:div w:id="1190802166">
      <w:marLeft w:val="0"/>
      <w:marRight w:val="0"/>
      <w:marTop w:val="0"/>
      <w:marBottom w:val="0"/>
      <w:divBdr>
        <w:top w:val="none" w:sz="0" w:space="0" w:color="auto"/>
        <w:left w:val="none" w:sz="0" w:space="0" w:color="auto"/>
        <w:bottom w:val="none" w:sz="0" w:space="0" w:color="auto"/>
        <w:right w:val="none" w:sz="0" w:space="0" w:color="auto"/>
      </w:divBdr>
    </w:div>
    <w:div w:id="1190802167">
      <w:marLeft w:val="0"/>
      <w:marRight w:val="0"/>
      <w:marTop w:val="0"/>
      <w:marBottom w:val="0"/>
      <w:divBdr>
        <w:top w:val="none" w:sz="0" w:space="0" w:color="auto"/>
        <w:left w:val="none" w:sz="0" w:space="0" w:color="auto"/>
        <w:bottom w:val="none" w:sz="0" w:space="0" w:color="auto"/>
        <w:right w:val="none" w:sz="0" w:space="0" w:color="auto"/>
      </w:divBdr>
    </w:div>
    <w:div w:id="1190802168">
      <w:marLeft w:val="0"/>
      <w:marRight w:val="0"/>
      <w:marTop w:val="0"/>
      <w:marBottom w:val="0"/>
      <w:divBdr>
        <w:top w:val="none" w:sz="0" w:space="0" w:color="auto"/>
        <w:left w:val="none" w:sz="0" w:space="0" w:color="auto"/>
        <w:bottom w:val="none" w:sz="0" w:space="0" w:color="auto"/>
        <w:right w:val="none" w:sz="0" w:space="0" w:color="auto"/>
      </w:divBdr>
    </w:div>
    <w:div w:id="1190802169">
      <w:marLeft w:val="0"/>
      <w:marRight w:val="0"/>
      <w:marTop w:val="0"/>
      <w:marBottom w:val="0"/>
      <w:divBdr>
        <w:top w:val="none" w:sz="0" w:space="0" w:color="auto"/>
        <w:left w:val="none" w:sz="0" w:space="0" w:color="auto"/>
        <w:bottom w:val="none" w:sz="0" w:space="0" w:color="auto"/>
        <w:right w:val="none" w:sz="0" w:space="0" w:color="auto"/>
      </w:divBdr>
    </w:div>
    <w:div w:id="1190802170">
      <w:marLeft w:val="0"/>
      <w:marRight w:val="0"/>
      <w:marTop w:val="0"/>
      <w:marBottom w:val="0"/>
      <w:divBdr>
        <w:top w:val="none" w:sz="0" w:space="0" w:color="auto"/>
        <w:left w:val="none" w:sz="0" w:space="0" w:color="auto"/>
        <w:bottom w:val="none" w:sz="0" w:space="0" w:color="auto"/>
        <w:right w:val="none" w:sz="0" w:space="0" w:color="auto"/>
      </w:divBdr>
    </w:div>
    <w:div w:id="1190802171">
      <w:marLeft w:val="0"/>
      <w:marRight w:val="0"/>
      <w:marTop w:val="0"/>
      <w:marBottom w:val="0"/>
      <w:divBdr>
        <w:top w:val="none" w:sz="0" w:space="0" w:color="auto"/>
        <w:left w:val="none" w:sz="0" w:space="0" w:color="auto"/>
        <w:bottom w:val="none" w:sz="0" w:space="0" w:color="auto"/>
        <w:right w:val="none" w:sz="0" w:space="0" w:color="auto"/>
      </w:divBdr>
    </w:div>
    <w:div w:id="1190802172">
      <w:marLeft w:val="0"/>
      <w:marRight w:val="0"/>
      <w:marTop w:val="0"/>
      <w:marBottom w:val="0"/>
      <w:divBdr>
        <w:top w:val="none" w:sz="0" w:space="0" w:color="auto"/>
        <w:left w:val="none" w:sz="0" w:space="0" w:color="auto"/>
        <w:bottom w:val="none" w:sz="0" w:space="0" w:color="auto"/>
        <w:right w:val="none" w:sz="0" w:space="0" w:color="auto"/>
      </w:divBdr>
    </w:div>
    <w:div w:id="1190802173">
      <w:marLeft w:val="0"/>
      <w:marRight w:val="0"/>
      <w:marTop w:val="0"/>
      <w:marBottom w:val="0"/>
      <w:divBdr>
        <w:top w:val="none" w:sz="0" w:space="0" w:color="auto"/>
        <w:left w:val="none" w:sz="0" w:space="0" w:color="auto"/>
        <w:bottom w:val="none" w:sz="0" w:space="0" w:color="auto"/>
        <w:right w:val="none" w:sz="0" w:space="0" w:color="auto"/>
      </w:divBdr>
    </w:div>
    <w:div w:id="1190802174">
      <w:marLeft w:val="0"/>
      <w:marRight w:val="0"/>
      <w:marTop w:val="0"/>
      <w:marBottom w:val="0"/>
      <w:divBdr>
        <w:top w:val="none" w:sz="0" w:space="0" w:color="auto"/>
        <w:left w:val="none" w:sz="0" w:space="0" w:color="auto"/>
        <w:bottom w:val="none" w:sz="0" w:space="0" w:color="auto"/>
        <w:right w:val="none" w:sz="0" w:space="0" w:color="auto"/>
      </w:divBdr>
    </w:div>
    <w:div w:id="1190802175">
      <w:marLeft w:val="0"/>
      <w:marRight w:val="0"/>
      <w:marTop w:val="0"/>
      <w:marBottom w:val="0"/>
      <w:divBdr>
        <w:top w:val="none" w:sz="0" w:space="0" w:color="auto"/>
        <w:left w:val="none" w:sz="0" w:space="0" w:color="auto"/>
        <w:bottom w:val="none" w:sz="0" w:space="0" w:color="auto"/>
        <w:right w:val="none" w:sz="0" w:space="0" w:color="auto"/>
      </w:divBdr>
    </w:div>
    <w:div w:id="1190802176">
      <w:marLeft w:val="0"/>
      <w:marRight w:val="0"/>
      <w:marTop w:val="0"/>
      <w:marBottom w:val="0"/>
      <w:divBdr>
        <w:top w:val="none" w:sz="0" w:space="0" w:color="auto"/>
        <w:left w:val="none" w:sz="0" w:space="0" w:color="auto"/>
        <w:bottom w:val="none" w:sz="0" w:space="0" w:color="auto"/>
        <w:right w:val="none" w:sz="0" w:space="0" w:color="auto"/>
      </w:divBdr>
    </w:div>
    <w:div w:id="1190802177">
      <w:marLeft w:val="0"/>
      <w:marRight w:val="0"/>
      <w:marTop w:val="0"/>
      <w:marBottom w:val="0"/>
      <w:divBdr>
        <w:top w:val="none" w:sz="0" w:space="0" w:color="auto"/>
        <w:left w:val="none" w:sz="0" w:space="0" w:color="auto"/>
        <w:bottom w:val="none" w:sz="0" w:space="0" w:color="auto"/>
        <w:right w:val="none" w:sz="0" w:space="0" w:color="auto"/>
      </w:divBdr>
    </w:div>
    <w:div w:id="15189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21</Pages>
  <Words>5424</Words>
  <Characters>30920</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2017-07-13T12:07:00Z</cp:lastPrinted>
  <dcterms:created xsi:type="dcterms:W3CDTF">2013-11-05T06:57:00Z</dcterms:created>
  <dcterms:modified xsi:type="dcterms:W3CDTF">2017-07-13T12:09:00Z</dcterms:modified>
</cp:coreProperties>
</file>